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3651FF" w:rsidRDefault="003651FF" w:rsidP="003651FF">
      <w:pPr>
        <w:pStyle w:val="af7"/>
        <w:wordWrap w:val="0"/>
        <w:snapToGrid w:val="0"/>
        <w:jc w:val="right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="00A732D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NR</w:t>
      </w:r>
      <w:r w:rsidRPr="003651FF">
        <w:rPr>
          <w:rFonts w:ascii="Arial" w:hAnsi="Arial" w:cs="Arial"/>
          <w:b/>
          <w:bCs/>
          <w:sz w:val="22"/>
          <w:szCs w:val="22"/>
          <w:lang w:val="en-GB"/>
        </w:rPr>
        <w:t>#</w:t>
      </w:r>
      <w:r w:rsidR="00B3266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03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  </w:t>
      </w:r>
      <w:r w:rsidRPr="003651FF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651FF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651FF">
        <w:rPr>
          <w:rFonts w:ascii="Arial" w:hAnsi="Arial" w:cs="Arial"/>
          <w:b/>
          <w:bCs/>
          <w:sz w:val="22"/>
          <w:szCs w:val="22"/>
          <w:lang w:val="en-GB"/>
        </w:rPr>
        <w:tab/>
        <w:t>R1-</w:t>
      </w:r>
      <w:r w:rsidR="005052E4" w:rsidRPr="005052E4">
        <w:rPr>
          <w:rFonts w:ascii="Arial" w:hAnsi="Arial" w:cs="Arial"/>
          <w:b/>
          <w:bCs/>
          <w:sz w:val="22"/>
          <w:szCs w:val="22"/>
          <w:lang w:val="en-GB"/>
        </w:rPr>
        <w:t>1715708</w:t>
      </w:r>
    </w:p>
    <w:p w:rsidR="003651FF" w:rsidRPr="003651FF" w:rsidRDefault="00F94A7C" w:rsidP="00F94A7C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Nagoya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Japan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="00DE72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18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th 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– </w:t>
      </w:r>
      <w:r w:rsidR="00DE72A1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DE72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>th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DE72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September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>7</w:t>
      </w:r>
    </w:p>
    <w:p w:rsidR="00AC5C34" w:rsidRPr="003651FF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6.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1.2.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4F03E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7258F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 on beam</w:t>
      </w:r>
      <w:r w:rsidR="00196C3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failure</w:t>
      </w:r>
      <w:r w:rsidR="007258F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recovery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F1625" w:rsidRPr="00D22493" w:rsidRDefault="00477D22" w:rsidP="00D22493">
      <w:pPr>
        <w:spacing w:after="0"/>
        <w:rPr>
          <w:rFonts w:eastAsiaTheme="minorEastAsia"/>
          <w:highlight w:val="green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</w:t>
      </w:r>
      <w:r w:rsidR="008004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90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meeting [1], the following agreement was achieved:</w:t>
      </w:r>
    </w:p>
    <w:p w:rsidR="00EF1625" w:rsidRPr="005429DF" w:rsidRDefault="00EF1625" w:rsidP="005429DF">
      <w:pPr>
        <w:pStyle w:val="a5"/>
        <w:numPr>
          <w:ilvl w:val="0"/>
          <w:numId w:val="17"/>
        </w:numPr>
        <w:spacing w:after="120"/>
        <w:ind w:firstLine="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429DF">
        <w:rPr>
          <w:rFonts w:eastAsia="宋体"/>
          <w:color w:val="000000" w:themeColor="text1"/>
          <w:sz w:val="22"/>
          <w:szCs w:val="22"/>
          <w:lang w:eastAsia="zh-CN"/>
        </w:rPr>
        <w:t>Beam failure is declared only when all serving control channels fail.</w:t>
      </w:r>
    </w:p>
    <w:p w:rsidR="00EF1625" w:rsidRPr="005429DF" w:rsidRDefault="00EF1625" w:rsidP="005429DF">
      <w:pPr>
        <w:pStyle w:val="a5"/>
        <w:numPr>
          <w:ilvl w:val="0"/>
          <w:numId w:val="17"/>
        </w:numPr>
        <w:spacing w:after="120"/>
        <w:ind w:firstLine="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429DF">
        <w:rPr>
          <w:rFonts w:eastAsia="宋体"/>
          <w:color w:val="000000" w:themeColor="text1"/>
          <w:sz w:val="22"/>
          <w:szCs w:val="22"/>
          <w:lang w:eastAsia="zh-CN"/>
        </w:rPr>
        <w:t>When a subset of serving control channels fail, this event should also be handled</w:t>
      </w:r>
      <w:r w:rsidRPr="005429DF">
        <w:rPr>
          <w:rFonts w:eastAsia="宋体"/>
          <w:color w:val="000000" w:themeColor="text1"/>
          <w:sz w:val="22"/>
          <w:szCs w:val="22"/>
          <w:lang w:eastAsia="zh-CN"/>
        </w:rPr>
        <w:tab/>
      </w:r>
    </w:p>
    <w:p w:rsidR="003C260D" w:rsidRPr="00D22493" w:rsidRDefault="00EF1625" w:rsidP="00D22493">
      <w:pPr>
        <w:pStyle w:val="a5"/>
        <w:numPr>
          <w:ilvl w:val="0"/>
          <w:numId w:val="19"/>
        </w:numPr>
        <w:spacing w:after="0"/>
        <w:ind w:left="1135" w:hanging="284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429DF">
        <w:rPr>
          <w:rFonts w:eastAsia="宋体"/>
          <w:color w:val="000000" w:themeColor="text1"/>
          <w:sz w:val="22"/>
          <w:szCs w:val="22"/>
          <w:lang w:eastAsia="zh-CN"/>
        </w:rPr>
        <w:t>Details FFS</w:t>
      </w:r>
    </w:p>
    <w:p w:rsidR="003C260D" w:rsidRPr="00C23B6C" w:rsidRDefault="003C260D" w:rsidP="00592560">
      <w:pPr>
        <w:numPr>
          <w:ilvl w:val="0"/>
          <w:numId w:val="18"/>
        </w:numPr>
        <w:tabs>
          <w:tab w:val="clear" w:pos="644"/>
          <w:tab w:val="num" w:pos="851"/>
        </w:tabs>
        <w:spacing w:after="160" w:line="259" w:lineRule="auto"/>
        <w:ind w:left="851" w:hanging="425"/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>In addition to periodic CSI-RS, SS-block within the serving cell can be used for new candidate beam identification</w:t>
      </w:r>
    </w:p>
    <w:p w:rsidR="003C260D" w:rsidRPr="00592560" w:rsidRDefault="003C260D" w:rsidP="00592560">
      <w:pPr>
        <w:pStyle w:val="a5"/>
        <w:numPr>
          <w:ilvl w:val="0"/>
          <w:numId w:val="17"/>
        </w:numPr>
        <w:spacing w:after="120"/>
        <w:ind w:firstLine="43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 xml:space="preserve">The following options can be configured for new candidate beam identification  </w:t>
      </w:r>
    </w:p>
    <w:p w:rsidR="003C260D" w:rsidRPr="00592560" w:rsidRDefault="003C260D" w:rsidP="00D908A0">
      <w:pPr>
        <w:pStyle w:val="a5"/>
        <w:numPr>
          <w:ilvl w:val="0"/>
          <w:numId w:val="20"/>
        </w:numPr>
        <w:spacing w:after="120"/>
        <w:ind w:left="1276" w:hanging="142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>CSI-RS only</w:t>
      </w:r>
    </w:p>
    <w:p w:rsidR="003C260D" w:rsidRPr="00592560" w:rsidRDefault="003C260D" w:rsidP="00D908A0">
      <w:pPr>
        <w:pStyle w:val="a5"/>
        <w:spacing w:after="120"/>
        <w:ind w:left="127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>Note: in this case, SSB will not be configured for new candidate beam identification</w:t>
      </w:r>
    </w:p>
    <w:p w:rsidR="003C260D" w:rsidRPr="00592560" w:rsidRDefault="003C260D" w:rsidP="00D908A0">
      <w:pPr>
        <w:pStyle w:val="a5"/>
        <w:numPr>
          <w:ilvl w:val="0"/>
          <w:numId w:val="20"/>
        </w:numPr>
        <w:spacing w:after="120"/>
        <w:ind w:left="1276" w:hanging="142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>SS block only</w:t>
      </w:r>
    </w:p>
    <w:p w:rsidR="003C260D" w:rsidRPr="00592560" w:rsidRDefault="003C260D" w:rsidP="00D908A0">
      <w:pPr>
        <w:pStyle w:val="a5"/>
        <w:spacing w:after="120"/>
        <w:ind w:left="127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>Note: in this case, CSI-RS will not be configured for new candidate beam identification</w:t>
      </w:r>
    </w:p>
    <w:p w:rsidR="003C260D" w:rsidRPr="00592560" w:rsidRDefault="003C260D" w:rsidP="00D908A0">
      <w:pPr>
        <w:pStyle w:val="a5"/>
        <w:numPr>
          <w:ilvl w:val="0"/>
          <w:numId w:val="20"/>
        </w:numPr>
        <w:spacing w:after="120"/>
        <w:ind w:left="1276" w:hanging="142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592560">
        <w:rPr>
          <w:rFonts w:eastAsia="宋体"/>
          <w:color w:val="000000" w:themeColor="text1"/>
          <w:sz w:val="22"/>
          <w:szCs w:val="22"/>
          <w:lang w:eastAsia="zh-CN"/>
        </w:rPr>
        <w:t>FFS: CSI-RS + SS block</w:t>
      </w:r>
    </w:p>
    <w:p w:rsidR="002F7911" w:rsidRPr="00D22493" w:rsidRDefault="00477D22" w:rsidP="00D22493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 </w:t>
      </w:r>
      <w:r w:rsidR="00D76B36">
        <w:rPr>
          <w:rFonts w:eastAsia="宋体" w:hint="eastAsia"/>
          <w:color w:val="000000" w:themeColor="text1"/>
          <w:sz w:val="22"/>
          <w:szCs w:val="22"/>
          <w:lang w:eastAsia="zh-CN"/>
        </w:rPr>
        <w:t>are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 agreement</w:t>
      </w:r>
      <w:r w:rsidR="00D76B36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previous meetings. </w:t>
      </w:r>
    </w:p>
    <w:p w:rsidR="002F7911" w:rsidRPr="00217C39" w:rsidRDefault="002F7911" w:rsidP="002F7911">
      <w:pPr>
        <w:pStyle w:val="a5"/>
        <w:numPr>
          <w:ilvl w:val="0"/>
          <w:numId w:val="7"/>
        </w:numPr>
        <w:spacing w:after="0"/>
        <w:contextualSpacing w:val="0"/>
        <w:rPr>
          <w:lang w:eastAsia="ja-JP"/>
        </w:rPr>
      </w:pPr>
      <w:r w:rsidRPr="00217C39">
        <w:rPr>
          <w:lang w:eastAsia="ja-JP"/>
        </w:rPr>
        <w:t>RAN1 agrees that the certain number of beam failure recovery request transmissions is NW configurable by using some parameters</w:t>
      </w:r>
    </w:p>
    <w:p w:rsidR="002F7911" w:rsidRPr="00217C39" w:rsidRDefault="002F7911" w:rsidP="002F7911">
      <w:pPr>
        <w:pStyle w:val="a5"/>
        <w:numPr>
          <w:ilvl w:val="1"/>
          <w:numId w:val="7"/>
        </w:numPr>
        <w:spacing w:after="0"/>
        <w:contextualSpacing w:val="0"/>
        <w:rPr>
          <w:lang w:eastAsia="ja-JP"/>
        </w:rPr>
      </w:pPr>
      <w:r w:rsidRPr="00217C39">
        <w:rPr>
          <w:lang w:eastAsia="ja-JP"/>
        </w:rPr>
        <w:t>Parameters used by the NW could be:</w:t>
      </w:r>
    </w:p>
    <w:p w:rsidR="002F7911" w:rsidRPr="00217C39" w:rsidRDefault="002F7911" w:rsidP="002F7911">
      <w:pPr>
        <w:pStyle w:val="a5"/>
        <w:numPr>
          <w:ilvl w:val="2"/>
          <w:numId w:val="7"/>
        </w:numPr>
        <w:spacing w:after="0"/>
        <w:contextualSpacing w:val="0"/>
        <w:rPr>
          <w:lang w:eastAsia="ja-JP"/>
        </w:rPr>
      </w:pPr>
      <w:r w:rsidRPr="00217C39">
        <w:rPr>
          <w:lang w:eastAsia="ja-JP"/>
        </w:rPr>
        <w:t>Number of transmissions</w:t>
      </w:r>
    </w:p>
    <w:p w:rsidR="002F7911" w:rsidRPr="00217C39" w:rsidRDefault="002F7911" w:rsidP="002F7911">
      <w:pPr>
        <w:pStyle w:val="a5"/>
        <w:numPr>
          <w:ilvl w:val="2"/>
          <w:numId w:val="7"/>
        </w:numPr>
        <w:spacing w:after="0"/>
        <w:contextualSpacing w:val="0"/>
        <w:rPr>
          <w:lang w:eastAsia="ja-JP"/>
        </w:rPr>
      </w:pPr>
      <w:r w:rsidRPr="00217C39">
        <w:rPr>
          <w:lang w:eastAsia="ja-JP"/>
        </w:rPr>
        <w:t>Solely based on timer</w:t>
      </w:r>
    </w:p>
    <w:p w:rsidR="002F7911" w:rsidRPr="00217C39" w:rsidRDefault="002F7911" w:rsidP="002F7911">
      <w:pPr>
        <w:pStyle w:val="a5"/>
        <w:numPr>
          <w:ilvl w:val="2"/>
          <w:numId w:val="7"/>
        </w:numPr>
        <w:spacing w:after="0"/>
        <w:contextualSpacing w:val="0"/>
        <w:rPr>
          <w:lang w:eastAsia="ja-JP"/>
        </w:rPr>
      </w:pPr>
      <w:r w:rsidRPr="00217C39">
        <w:rPr>
          <w:lang w:eastAsia="ja-JP"/>
        </w:rPr>
        <w:t>Combination of above</w:t>
      </w:r>
    </w:p>
    <w:p w:rsidR="007C4347" w:rsidRPr="00D22493" w:rsidRDefault="002F7911" w:rsidP="00D22493">
      <w:pPr>
        <w:pStyle w:val="a5"/>
        <w:numPr>
          <w:ilvl w:val="0"/>
          <w:numId w:val="7"/>
        </w:numPr>
        <w:spacing w:after="0"/>
        <w:contextualSpacing w:val="0"/>
      </w:pPr>
      <w:r w:rsidRPr="00217C39">
        <w:t>FFS: whether beam failure recovery procedure is influenced by the RLF event</w:t>
      </w:r>
      <w:bookmarkStart w:id="4" w:name="OLE_LINK9"/>
      <w:bookmarkStart w:id="5" w:name="OLE_LINK10"/>
    </w:p>
    <w:p w:rsidR="007C4347" w:rsidRPr="00B95634" w:rsidRDefault="007C4347" w:rsidP="007C4347">
      <w:pPr>
        <w:numPr>
          <w:ilvl w:val="0"/>
          <w:numId w:val="13"/>
        </w:numPr>
        <w:spacing w:after="0"/>
        <w:rPr>
          <w:lang w:val="en-US"/>
        </w:rPr>
      </w:pPr>
      <w:r w:rsidRPr="00B95634">
        <w:rPr>
          <w:lang w:val="en-US"/>
        </w:rPr>
        <w:t>UE Beam failure recovery mechanism includes the following aspects</w:t>
      </w:r>
    </w:p>
    <w:p w:rsidR="007C4347" w:rsidRPr="00B95634" w:rsidRDefault="007C4347" w:rsidP="007C4347">
      <w:pPr>
        <w:numPr>
          <w:ilvl w:val="1"/>
          <w:numId w:val="13"/>
        </w:numPr>
        <w:spacing w:after="0"/>
        <w:rPr>
          <w:lang w:val="en-US"/>
        </w:rPr>
      </w:pPr>
      <w:r w:rsidRPr="00B95634">
        <w:rPr>
          <w:lang w:val="en-US"/>
        </w:rPr>
        <w:t>Beam failure detection</w:t>
      </w:r>
    </w:p>
    <w:p w:rsidR="007C4347" w:rsidRPr="00B95634" w:rsidRDefault="007C4347" w:rsidP="007C4347">
      <w:pPr>
        <w:numPr>
          <w:ilvl w:val="1"/>
          <w:numId w:val="13"/>
        </w:numPr>
        <w:spacing w:after="0"/>
        <w:rPr>
          <w:lang w:val="en-US"/>
        </w:rPr>
      </w:pPr>
      <w:r w:rsidRPr="00B95634">
        <w:rPr>
          <w:lang w:val="en-US"/>
        </w:rPr>
        <w:t>New candidate beam identification</w:t>
      </w:r>
    </w:p>
    <w:p w:rsidR="007C4347" w:rsidRPr="00B95634" w:rsidRDefault="007C4347" w:rsidP="007C4347">
      <w:pPr>
        <w:numPr>
          <w:ilvl w:val="1"/>
          <w:numId w:val="13"/>
        </w:numPr>
        <w:spacing w:after="0"/>
        <w:rPr>
          <w:lang w:val="en-US"/>
        </w:rPr>
      </w:pPr>
      <w:r w:rsidRPr="00B95634">
        <w:rPr>
          <w:lang w:val="en-US"/>
        </w:rPr>
        <w:t>Beam failure recovery request transmission</w:t>
      </w:r>
    </w:p>
    <w:p w:rsidR="007C4347" w:rsidRPr="00B95634" w:rsidRDefault="007C4347" w:rsidP="007C4347">
      <w:pPr>
        <w:numPr>
          <w:ilvl w:val="1"/>
          <w:numId w:val="13"/>
        </w:numPr>
        <w:spacing w:after="0"/>
        <w:rPr>
          <w:lang w:val="en-US"/>
        </w:rPr>
      </w:pPr>
      <w:r w:rsidRPr="00B95634">
        <w:rPr>
          <w:lang w:val="en-US"/>
        </w:rPr>
        <w:t>UE monitors gNB response for beam failure recovery request</w:t>
      </w:r>
    </w:p>
    <w:p w:rsidR="007C4347" w:rsidRPr="00B95634" w:rsidRDefault="007C4347" w:rsidP="007C4347">
      <w:pPr>
        <w:numPr>
          <w:ilvl w:val="0"/>
          <w:numId w:val="12"/>
        </w:numPr>
        <w:spacing w:after="0"/>
        <w:rPr>
          <w:lang w:val="en-US"/>
        </w:rPr>
      </w:pPr>
      <w:r w:rsidRPr="00B95634">
        <w:rPr>
          <w:lang w:val="en-US"/>
        </w:rPr>
        <w:t>New candidate beam identification</w:t>
      </w:r>
    </w:p>
    <w:p w:rsidR="007C4347" w:rsidRPr="00B95634" w:rsidRDefault="007C4347" w:rsidP="007C4347">
      <w:pPr>
        <w:numPr>
          <w:ilvl w:val="1"/>
          <w:numId w:val="12"/>
        </w:numPr>
        <w:spacing w:after="0"/>
        <w:rPr>
          <w:lang w:val="en-US"/>
        </w:rPr>
      </w:pPr>
      <w:r w:rsidRPr="00B95634">
        <w:rPr>
          <w:lang w:val="en-US"/>
        </w:rPr>
        <w:t>UE monitors beam identification RS to find a new candidate beam</w:t>
      </w:r>
    </w:p>
    <w:p w:rsidR="007C4347" w:rsidRPr="00B95634" w:rsidRDefault="007C4347" w:rsidP="007C4347">
      <w:pPr>
        <w:numPr>
          <w:ilvl w:val="1"/>
          <w:numId w:val="12"/>
        </w:numPr>
        <w:spacing w:after="0"/>
        <w:rPr>
          <w:lang w:val="en-US"/>
        </w:rPr>
      </w:pPr>
      <w:r w:rsidRPr="00B95634">
        <w:rPr>
          <w:lang w:val="en-US"/>
        </w:rPr>
        <w:t>Beam identification RS includes</w:t>
      </w:r>
    </w:p>
    <w:p w:rsidR="007C4347" w:rsidRPr="00B95634" w:rsidRDefault="007C4347" w:rsidP="007C4347">
      <w:pPr>
        <w:numPr>
          <w:ilvl w:val="2"/>
          <w:numId w:val="12"/>
        </w:numPr>
        <w:spacing w:after="0"/>
        <w:rPr>
          <w:lang w:val="en-US"/>
        </w:rPr>
      </w:pPr>
      <w:r w:rsidRPr="00B95634">
        <w:rPr>
          <w:lang w:val="en-US"/>
        </w:rPr>
        <w:t>Periodic CSI-RS for beam management, if it is configured by NW</w:t>
      </w:r>
    </w:p>
    <w:p w:rsidR="00843C39" w:rsidRPr="000F6846" w:rsidRDefault="007C4347" w:rsidP="00843C39">
      <w:pPr>
        <w:numPr>
          <w:ilvl w:val="2"/>
          <w:numId w:val="12"/>
        </w:numPr>
        <w:spacing w:after="0"/>
        <w:rPr>
          <w:lang w:val="en-US"/>
        </w:rPr>
      </w:pPr>
      <w:r w:rsidRPr="00B95634">
        <w:rPr>
          <w:lang w:val="en-US"/>
        </w:rPr>
        <w:t>Periodic CSI-RS and SS-blocks within the serving cell, if SS-block is also used in beam management as well</w:t>
      </w:r>
    </w:p>
    <w:p w:rsidR="00843C39" w:rsidRPr="005630DB" w:rsidRDefault="00843C39" w:rsidP="00843C39">
      <w:pPr>
        <w:spacing w:after="0"/>
        <w:rPr>
          <w:lang w:val="en-US"/>
        </w:rPr>
      </w:pPr>
      <w:r>
        <w:rPr>
          <w:rFonts w:eastAsiaTheme="minorEastAsia" w:hint="eastAsia"/>
          <w:lang w:val="en-US" w:eastAsia="zh-CN"/>
        </w:rPr>
        <w:t>This contribution is focused on beam failure recovery</w:t>
      </w:r>
      <w:r w:rsidR="00572C69">
        <w:rPr>
          <w:rFonts w:eastAsiaTheme="minorEastAsia" w:hint="eastAsia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E47FC6" w:rsidRPr="00E47FC6" w:rsidRDefault="00C65BC0" w:rsidP="00E47FC6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New </w:t>
      </w:r>
      <w:r w:rsidR="00C30E14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b</w:t>
      </w:r>
      <w:r w:rsidR="0068148C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eam </w:t>
      </w: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for</w:t>
      </w:r>
      <w:r w:rsidR="0068148C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 beam recovery</w:t>
      </w:r>
    </w:p>
    <w:p w:rsidR="00FA6A72" w:rsidRDefault="00E47FC6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agreement, it happen</w:t>
      </w:r>
      <w:r w:rsidR="00CD0268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that a new beam </w:t>
      </w:r>
      <w:r w:rsidR="00FF5A3A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or may be not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identified at UE side when beam failure occurs. </w:t>
      </w:r>
      <w:r w:rsidR="00DB3F95">
        <w:rPr>
          <w:rFonts w:eastAsiaTheme="minorEastAsia" w:hint="eastAsia"/>
          <w:color w:val="000000" w:themeColor="text1"/>
          <w:sz w:val="22"/>
          <w:szCs w:val="22"/>
          <w:lang w:eastAsia="zh-CN"/>
        </w:rPr>
        <w:t>P</w:t>
      </w:r>
      <w:r w:rsidRPr="00572C69">
        <w:rPr>
          <w:rFonts w:eastAsiaTheme="minorEastAsia"/>
          <w:color w:val="000000" w:themeColor="text1"/>
          <w:sz w:val="22"/>
          <w:szCs w:val="22"/>
          <w:lang w:eastAsia="zh-CN"/>
        </w:rPr>
        <w:t>eriodic CSI-RS</w:t>
      </w:r>
      <w:r w:rsidR="00A0004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</w:t>
      </w:r>
      <w:r w:rsidR="007469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/or </w:t>
      </w:r>
      <w:r w:rsidR="00A00042">
        <w:rPr>
          <w:rFonts w:eastAsiaTheme="minorEastAsia" w:hint="eastAsia"/>
          <w:color w:val="000000" w:themeColor="text1"/>
          <w:sz w:val="22"/>
          <w:szCs w:val="22"/>
          <w:lang w:eastAsia="zh-CN"/>
        </w:rPr>
        <w:t>SS-blocks</w:t>
      </w:r>
      <w:r w:rsidR="00A610C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Pr="00572C69">
        <w:rPr>
          <w:rFonts w:eastAsiaTheme="minorEastAsia"/>
          <w:color w:val="000000" w:themeColor="text1"/>
          <w:sz w:val="22"/>
          <w:szCs w:val="22"/>
          <w:lang w:eastAsia="zh-CN"/>
        </w:rPr>
        <w:t>for beam management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used for new beam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identification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FA6A72">
        <w:rPr>
          <w:rFonts w:eastAsiaTheme="minorEastAsia" w:hint="eastAsia"/>
          <w:color w:val="000000" w:themeColor="text1"/>
          <w:sz w:val="22"/>
          <w:szCs w:val="22"/>
          <w:lang w:eastAsia="zh-CN"/>
        </w:rPr>
        <w:t>If beam failure is detected alone and there is no new</w:t>
      </w:r>
      <w:r w:rsidR="007324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</w:t>
      </w:r>
      <w:r w:rsidR="00FA6A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identified by UE, the gNB might fall back to the </w:t>
      </w:r>
      <w:r w:rsidR="00914E4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preconfigured </w:t>
      </w:r>
      <w:r w:rsidR="00FA6A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default </w:t>
      </w:r>
      <w:r w:rsidR="00144967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and</w:t>
      </w:r>
      <w:r w:rsidR="00CF66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initial</w:t>
      </w:r>
      <w:r w:rsidR="006B439C">
        <w:rPr>
          <w:rFonts w:eastAsiaTheme="minorEastAsia" w:hint="eastAsia"/>
          <w:color w:val="000000" w:themeColor="text1"/>
          <w:sz w:val="22"/>
          <w:szCs w:val="22"/>
          <w:lang w:eastAsia="zh-CN"/>
        </w:rPr>
        <w:t>ize</w:t>
      </w:r>
      <w:r w:rsidR="00CF6684">
        <w:rPr>
          <w:rFonts w:eastAsiaTheme="minorEastAsia" w:hint="eastAsia"/>
          <w:color w:val="000000" w:themeColor="text1"/>
          <w:sz w:val="22"/>
          <w:szCs w:val="22"/>
          <w:lang w:eastAsia="zh-CN"/>
        </w:rPr>
        <w:t>s a new procedure of</w:t>
      </w:r>
      <w:r w:rsidR="00FA6A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</w:t>
      </w:r>
      <w:r w:rsidR="00FA6A72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FA6A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F6684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DL beam training</w:t>
      </w:r>
      <w:r w:rsidR="009E5DE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the purpose of beam recovery</w:t>
      </w:r>
      <w:r w:rsidR="00CF66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E47FC6" w:rsidRDefault="00E47FC6" w:rsidP="004F75F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Even if a new beam can be identified </w:t>
      </w:r>
      <w:r w:rsidR="004133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</w:t>
      </w:r>
      <w:r w:rsidR="007E147D">
        <w:rPr>
          <w:rFonts w:eastAsiaTheme="minorEastAsia" w:hint="eastAsia"/>
          <w:color w:val="000000" w:themeColor="text1"/>
          <w:sz w:val="22"/>
          <w:szCs w:val="22"/>
          <w:lang w:eastAsia="zh-CN"/>
        </w:rPr>
        <w:t>reported</w:t>
      </w:r>
      <w:r w:rsidR="004133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from UE side, </w:t>
      </w:r>
      <w:r w:rsidR="00A9712E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identified new beam </w:t>
      </w:r>
      <w:r w:rsidR="00942A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or may not be directly used by </w:t>
      </w:r>
      <w:r w:rsidR="00511B1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942A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gNB for </w:t>
      </w:r>
      <w:r w:rsidR="00F25CE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C6664C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</w:t>
      </w:r>
      <w:r w:rsidR="00942AB0">
        <w:rPr>
          <w:rFonts w:eastAsiaTheme="minorEastAsia"/>
          <w:color w:val="000000" w:themeColor="text1"/>
          <w:sz w:val="22"/>
          <w:szCs w:val="22"/>
          <w:lang w:eastAsia="zh-CN"/>
        </w:rPr>
        <w:t>sequent</w:t>
      </w:r>
      <w:r w:rsidR="00942A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recovery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9C0F8D">
        <w:rPr>
          <w:rFonts w:eastAsiaTheme="minorEastAsia" w:hint="eastAsia"/>
          <w:color w:val="000000" w:themeColor="text1"/>
          <w:sz w:val="22"/>
          <w:szCs w:val="22"/>
          <w:lang w:eastAsia="zh-CN"/>
        </w:rPr>
        <w:t>Although t</w:t>
      </w:r>
      <w:r w:rsidR="006C1FF7">
        <w:rPr>
          <w:rFonts w:eastAsiaTheme="minorEastAsia" w:hint="eastAsia"/>
          <w:color w:val="000000" w:themeColor="text1"/>
          <w:sz w:val="22"/>
          <w:szCs w:val="22"/>
          <w:lang w:eastAsia="zh-CN"/>
        </w:rPr>
        <w:t>he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new beam </w:t>
      </w:r>
      <w:r w:rsidR="00F662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identified and </w:t>
      </w:r>
      <w:r w:rsidR="009D4331">
        <w:rPr>
          <w:rFonts w:eastAsiaTheme="minorEastAsia" w:hint="eastAsia"/>
          <w:color w:val="000000" w:themeColor="text1"/>
          <w:sz w:val="22"/>
          <w:szCs w:val="22"/>
          <w:lang w:eastAsia="zh-CN"/>
        </w:rPr>
        <w:t>reported</w:t>
      </w:r>
      <w:r w:rsidR="006C1F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a UE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offers a feasible starting point for the </w:t>
      </w:r>
      <w:r w:rsidR="009C0F8D">
        <w:rPr>
          <w:rFonts w:eastAsiaTheme="minorEastAsia"/>
          <w:color w:val="000000" w:themeColor="text1"/>
          <w:sz w:val="22"/>
          <w:szCs w:val="22"/>
          <w:lang w:eastAsia="zh-CN"/>
        </w:rPr>
        <w:t>subsequent</w:t>
      </w:r>
      <w:r w:rsidR="009C0F8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15962">
        <w:rPr>
          <w:rFonts w:eastAsiaTheme="minorEastAsia" w:hint="eastAsia"/>
          <w:color w:val="000000" w:themeColor="text1"/>
          <w:sz w:val="22"/>
          <w:szCs w:val="22"/>
          <w:lang w:eastAsia="zh-CN"/>
        </w:rPr>
        <w:t>DL beam training</w:t>
      </w:r>
      <w:r w:rsidR="009C0F8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CA3C37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gNB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87C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adopt such a </w:t>
      </w:r>
      <w:r w:rsidR="00887CF3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beam</w:t>
      </w:r>
      <w:r w:rsidR="00CA3C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D43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</w:t>
      </w:r>
      <w:r w:rsidR="00887C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chose another </w:t>
      </w:r>
      <w:r w:rsidR="00B666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different </w:t>
      </w:r>
      <w:r w:rsidR="00887CF3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</w:t>
      </w:r>
      <w:r w:rsidR="009D43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</w:t>
      </w:r>
      <w:r w:rsidR="00D948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D94826">
        <w:rPr>
          <w:rFonts w:eastAsiaTheme="minorEastAsia"/>
          <w:color w:val="000000" w:themeColor="text1"/>
          <w:sz w:val="22"/>
          <w:szCs w:val="22"/>
          <w:lang w:eastAsia="zh-CN"/>
        </w:rPr>
        <w:t>comprehensive</w:t>
      </w:r>
      <w:r w:rsidR="00374CD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consideration</w:t>
      </w:r>
      <w:r w:rsidR="00D948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</w:t>
      </w:r>
      <w:r w:rsidR="007D01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many</w:t>
      </w:r>
      <w:r w:rsidR="00D948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D43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other factors. </w:t>
      </w:r>
      <w:r w:rsidR="00805C8E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example, the new beam reported by the UE may be too broad, which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takes more time</w:t>
      </w:r>
      <w:r w:rsidR="00B313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DL beam training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find a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satisfied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fine beam.</w:t>
      </w:r>
      <w:r w:rsidR="00264B8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E7EC3">
        <w:rPr>
          <w:rFonts w:eastAsiaTheme="minorEastAsia" w:hint="eastAsia"/>
          <w:color w:val="000000" w:themeColor="text1"/>
          <w:sz w:val="22"/>
          <w:szCs w:val="22"/>
          <w:lang w:eastAsia="zh-CN"/>
        </w:rPr>
        <w:t>Moreover, 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he</w:t>
      </w:r>
      <w:r w:rsidR="001E7EC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gNB has additional capacity of beam prediction as compared to the UE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Although the UE </w:t>
      </w:r>
      <w:r w:rsidR="00445780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 measure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different beams</w:t>
      </w:r>
      <w:r w:rsidR="0044578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3437F">
        <w:rPr>
          <w:rFonts w:eastAsiaTheme="minorEastAsia" w:hint="eastAsia"/>
          <w:color w:val="000000" w:themeColor="text1"/>
          <w:sz w:val="22"/>
          <w:szCs w:val="22"/>
          <w:lang w:eastAsia="zh-CN"/>
        </w:rPr>
        <w:t>on</w:t>
      </w:r>
      <w:r w:rsidR="0044578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DL reference signals for new beam identification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, the UE do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es not have the knowledge of beam entity, i.e., which physical direction a TX beam exactly points to. This situation means, the UE itself cannot perform any </w:t>
      </w:r>
      <w:r w:rsidR="001B464D">
        <w:rPr>
          <w:rFonts w:eastAsiaTheme="minorEastAsia" w:hint="eastAsia"/>
          <w:color w:val="000000" w:themeColor="text1"/>
          <w:sz w:val="22"/>
          <w:szCs w:val="22"/>
          <w:lang w:eastAsia="zh-CN"/>
        </w:rPr>
        <w:t>advanced operation</w:t>
      </w:r>
      <w:r w:rsidR="000D0022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1B46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F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>e.g.,</w:t>
      </w:r>
      <w:r w:rsidR="001B46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prediction</w:t>
      </w:r>
      <w:r w:rsidR="000D0022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case of beam failure</w:t>
      </w:r>
      <w:r w:rsidR="0070327A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even when it is</w:t>
      </w:r>
      <w:r w:rsidR="008C5B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obviously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beneficial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do so. In contrast, the gNB is aware of beam entity about the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physical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direction of TX beam. Therefore, the gNB is possible to </w:t>
      </w:r>
      <w:r w:rsidR="007A0270">
        <w:rPr>
          <w:rFonts w:eastAsiaTheme="minorEastAsia" w:hint="eastAsia"/>
          <w:color w:val="000000" w:themeColor="text1"/>
          <w:sz w:val="22"/>
          <w:szCs w:val="22"/>
          <w:lang w:eastAsia="zh-CN"/>
        </w:rPr>
        <w:t>benefit from</w:t>
      </w:r>
      <w:r w:rsidR="00CB25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6211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more advanced operations like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prediction. </w:t>
      </w:r>
      <w:r w:rsidR="007F17C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some cases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, the gNB may have</w:t>
      </w:r>
      <w:r w:rsidR="00D933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B7919">
        <w:rPr>
          <w:rFonts w:eastAsiaTheme="minorEastAsia" w:hint="eastAsia"/>
          <w:color w:val="000000" w:themeColor="text1"/>
          <w:sz w:val="22"/>
          <w:szCs w:val="22"/>
          <w:lang w:eastAsia="zh-CN"/>
        </w:rPr>
        <w:t>other type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knowledge of channel environment, e.g., low or large angle spreads, channel fingerprint, which are also helpful in</w:t>
      </w:r>
      <w:r w:rsidR="004E36F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advanced operations to benefit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recovery. </w:t>
      </w:r>
      <w:r w:rsidR="001F6173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Therefore, we have the following observations.</w:t>
      </w:r>
    </w:p>
    <w:p w:rsidR="00E47FC6" w:rsidRPr="0017780B" w:rsidRDefault="00E47FC6" w:rsidP="0017780B">
      <w:pPr>
        <w:spacing w:after="120"/>
        <w:jc w:val="both"/>
        <w:rPr>
          <w:rFonts w:eastAsia="宋体"/>
          <w:kern w:val="32"/>
          <w:sz w:val="24"/>
          <w:szCs w:val="24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Observation </w:t>
      </w:r>
      <w:r w:rsidR="00A66A7D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gNB </w:t>
      </w:r>
      <w:r w:rsidR="00C0512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may </w:t>
      </w:r>
      <w:r w:rsidR="00AB20F6">
        <w:rPr>
          <w:rFonts w:eastAsiaTheme="minorEastAsia" w:hint="eastAsia"/>
          <w:b/>
          <w:i/>
          <w:sz w:val="22"/>
          <w:szCs w:val="22"/>
          <w:lang w:val="en-US" w:eastAsia="zh-CN"/>
        </w:rPr>
        <w:t>cho</w:t>
      </w:r>
      <w:r w:rsidR="002752C4">
        <w:rPr>
          <w:rFonts w:eastAsiaTheme="minorEastAsia" w:hint="eastAsia"/>
          <w:b/>
          <w:i/>
          <w:sz w:val="22"/>
          <w:szCs w:val="22"/>
          <w:lang w:val="en-US" w:eastAsia="zh-CN"/>
        </w:rPr>
        <w:t>o</w:t>
      </w:r>
      <w:r w:rsidR="00AB20F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se a </w:t>
      </w:r>
      <w:r w:rsidR="00D61D3F">
        <w:rPr>
          <w:rFonts w:eastAsiaTheme="minorEastAsia" w:hint="eastAsia"/>
          <w:b/>
          <w:i/>
          <w:sz w:val="22"/>
          <w:szCs w:val="22"/>
          <w:lang w:val="en-US" w:eastAsia="zh-CN"/>
        </w:rPr>
        <w:t>new beam</w:t>
      </w:r>
      <w:r w:rsidR="00AB20F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different from the one</w:t>
      </w:r>
      <w:r w:rsidR="00D61D3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identified by a UE in the DL beam training during beam failure recovery.</w:t>
      </w:r>
    </w:p>
    <w:p w:rsidR="00807C73" w:rsidRPr="008E2C43" w:rsidRDefault="00EE4BFB" w:rsidP="008E2C43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Beam confirmation</w:t>
      </w:r>
      <w:r w:rsidR="00C72629" w:rsidRPr="00E47FC6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 in beam recovery</w:t>
      </w:r>
    </w:p>
    <w:p w:rsidR="00C228BD" w:rsidRDefault="00A80B89" w:rsidP="00B008C2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Upon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receiving UE</w:t>
      </w:r>
      <w:r w:rsidR="00B008C2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beam </w:t>
      </w:r>
      <w:r w:rsidR="00010D7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failure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request,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gNB </w:t>
      </w:r>
      <w:r w:rsidR="00F405E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may</w:t>
      </w:r>
      <w:r w:rsidR="0005755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B67F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cho</w:t>
      </w:r>
      <w:r w:rsidR="004A28C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</w:t>
      </w:r>
      <w:r w:rsidR="00BB67F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 a new beam different from the one</w:t>
      </w:r>
      <w:r w:rsidR="0005755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identified by a UE</w:t>
      </w:r>
      <w:r w:rsidR="0099056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based on its own </w:t>
      </w:r>
      <w:r w:rsidR="0080614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decision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76472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 example</w:t>
      </w:r>
      <w:r w:rsidR="00F32C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t</w:t>
      </w:r>
      <w:r w:rsidR="00C43D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hese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05755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new 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beams</w:t>
      </w:r>
      <w:r w:rsidR="00C43D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FF223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adopted</w:t>
      </w:r>
      <w:r w:rsidR="00C43D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by</w:t>
      </w:r>
      <w:r w:rsidR="00E5158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</w:t>
      </w:r>
      <w:r w:rsidR="00C43D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gNB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111F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may</w:t>
      </w:r>
      <w:r w:rsidR="00DC4F7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43D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either 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more accurate</w:t>
      </w:r>
      <w:r w:rsidR="00C43D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or of smaller coverage</w:t>
      </w:r>
      <w:r w:rsidR="00B008C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than </w:t>
      </w:r>
      <w:r w:rsidR="00CE09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what is </w:t>
      </w:r>
      <w:r w:rsidR="00117F4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</w:t>
      </w:r>
      <w:r w:rsidR="002242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</w:t>
      </w:r>
      <w:r w:rsidR="00117F4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ted</w:t>
      </w:r>
      <w:r w:rsidR="00CE09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D757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from the UE </w:t>
      </w:r>
      <w:r w:rsidR="00CE09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along</w:t>
      </w:r>
      <w:r w:rsidR="004D757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</w:t>
      </w:r>
      <w:r w:rsidR="00CE09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beam </w:t>
      </w:r>
      <w:r w:rsidR="004D535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failure </w:t>
      </w:r>
      <w:r w:rsidR="00CE09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request</w:t>
      </w:r>
      <w:r w:rsidR="00EB57C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Then these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beams </w:t>
      </w:r>
      <w:r w:rsidR="00DC4F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serve as a better starting point </w:t>
      </w:r>
      <w:r w:rsidR="0080449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the DL training which </w:t>
      </w:r>
      <w:r w:rsidR="00331876">
        <w:rPr>
          <w:rFonts w:eastAsiaTheme="minorEastAsia" w:hint="eastAsia"/>
          <w:color w:val="000000" w:themeColor="text1"/>
          <w:sz w:val="22"/>
          <w:szCs w:val="22"/>
          <w:lang w:eastAsia="zh-CN"/>
        </w:rPr>
        <w:t>advance</w:t>
      </w:r>
      <w:r w:rsidR="00804491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3318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</w:t>
      </w:r>
      <w:r w:rsidR="00DC4F77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 w:rsidR="009646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default </w:t>
      </w:r>
      <w:r w:rsidR="006832A3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</w:t>
      </w:r>
      <w:r w:rsidR="009646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the</w:t>
      </w:r>
      <w:r w:rsidR="00DC4F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</w:t>
      </w:r>
      <w:r w:rsidR="00DC4F77">
        <w:rPr>
          <w:rFonts w:eastAsiaTheme="minorEastAsia"/>
          <w:color w:val="000000" w:themeColor="text1"/>
          <w:sz w:val="22"/>
          <w:szCs w:val="22"/>
          <w:lang w:eastAsia="zh-CN"/>
        </w:rPr>
        <w:t>identified</w:t>
      </w:r>
      <w:r w:rsidR="00DC4F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UE </w:t>
      </w:r>
      <w:r w:rsidR="009827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the </w:t>
      </w:r>
      <w:r w:rsidR="00E85A7D">
        <w:rPr>
          <w:rFonts w:eastAsiaTheme="minorEastAsia"/>
          <w:color w:val="000000" w:themeColor="text1"/>
          <w:sz w:val="22"/>
          <w:szCs w:val="22"/>
          <w:lang w:eastAsia="zh-CN"/>
        </w:rPr>
        <w:t>subsequent</w:t>
      </w:r>
      <w:r w:rsidR="009827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management</w:t>
      </w:r>
      <w:r w:rsidR="00DC4F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B008C2" w:rsidRDefault="00B008C2" w:rsidP="00B008C2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FE7988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5C5A66">
        <w:rPr>
          <w:rFonts w:eastAsiaTheme="minorEastAsia" w:hint="eastAsia"/>
          <w:b/>
          <w:i/>
          <w:sz w:val="22"/>
          <w:szCs w:val="22"/>
          <w:lang w:val="en-US" w:eastAsia="zh-CN"/>
        </w:rPr>
        <w:t>B</w:t>
      </w:r>
      <w:r w:rsidR="000E0EDA">
        <w:rPr>
          <w:rFonts w:eastAsiaTheme="minorEastAsia" w:hint="eastAsia"/>
          <w:b/>
          <w:i/>
          <w:sz w:val="22"/>
          <w:szCs w:val="22"/>
          <w:lang w:val="en-US" w:eastAsia="zh-CN"/>
        </w:rPr>
        <w:t>eam management</w:t>
      </w:r>
      <w:r w:rsidR="005C5A6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advanced DL training</w:t>
      </w:r>
      <w:r w:rsidR="000A2FD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B7748D">
        <w:rPr>
          <w:rFonts w:eastAsiaTheme="minorEastAsia" w:hint="eastAsia"/>
          <w:b/>
          <w:i/>
          <w:sz w:val="22"/>
          <w:szCs w:val="22"/>
          <w:lang w:val="en-US" w:eastAsia="zh-CN"/>
        </w:rPr>
        <w:t>based on</w:t>
      </w:r>
      <w:r w:rsidR="000A2FD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465C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="000A2FD4">
        <w:rPr>
          <w:rFonts w:eastAsiaTheme="minorEastAsia" w:hint="eastAsia"/>
          <w:b/>
          <w:i/>
          <w:sz w:val="22"/>
          <w:szCs w:val="22"/>
          <w:lang w:val="en-US" w:eastAsia="zh-CN"/>
        </w:rPr>
        <w:t>gNB</w:t>
      </w:r>
      <w:r w:rsidR="000A2FD4">
        <w:rPr>
          <w:rFonts w:eastAsiaTheme="minorEastAsia"/>
          <w:b/>
          <w:i/>
          <w:sz w:val="22"/>
          <w:szCs w:val="22"/>
          <w:lang w:val="en-US" w:eastAsia="zh-CN"/>
        </w:rPr>
        <w:t>’</w:t>
      </w:r>
      <w:r w:rsidR="000A2FD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 </w:t>
      </w:r>
      <w:r w:rsidR="00B7748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decision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should be supported in </w:t>
      </w:r>
      <w:r w:rsidR="00B15DB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beam </w:t>
      </w:r>
      <w:r w:rsidR="008247A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failure </w:t>
      </w:r>
      <w:r w:rsidR="00B15DB6">
        <w:rPr>
          <w:rFonts w:eastAsiaTheme="minorEastAsia" w:hint="eastAsia"/>
          <w:b/>
          <w:i/>
          <w:sz w:val="22"/>
          <w:szCs w:val="22"/>
          <w:lang w:val="en-US" w:eastAsia="zh-CN"/>
        </w:rPr>
        <w:t>recovery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0C108C" w:rsidRPr="00335DA5" w:rsidRDefault="00335DA5" w:rsidP="000C108C">
      <w:pPr>
        <w:keepNext/>
        <w:spacing w:after="120"/>
        <w:jc w:val="center"/>
        <w:rPr>
          <w:rFonts w:eastAsiaTheme="minorEastAsia" w:hint="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670731" cy="19440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731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D44" w:rsidRPr="00E4762B" w:rsidRDefault="000C108C" w:rsidP="000C108C">
      <w:pPr>
        <w:pStyle w:val="a3"/>
        <w:jc w:val="center"/>
        <w:rPr>
          <w:rFonts w:eastAsiaTheme="minorEastAsia"/>
          <w:b w:val="0"/>
          <w:i/>
          <w:color w:val="auto"/>
          <w:sz w:val="22"/>
          <w:szCs w:val="22"/>
          <w:lang w:val="en-US" w:eastAsia="zh-CN"/>
        </w:rPr>
      </w:pPr>
      <w:r w:rsidRPr="00E4762B">
        <w:rPr>
          <w:color w:val="auto"/>
        </w:rPr>
        <w:t xml:space="preserve">Figure </w:t>
      </w:r>
      <w:r w:rsidRPr="00E4762B">
        <w:rPr>
          <w:color w:val="auto"/>
        </w:rPr>
        <w:fldChar w:fldCharType="begin"/>
      </w:r>
      <w:r w:rsidRPr="00E4762B">
        <w:rPr>
          <w:color w:val="auto"/>
        </w:rPr>
        <w:instrText xml:space="preserve"> SEQ Figure \* ARABIC </w:instrText>
      </w:r>
      <w:r w:rsidRPr="00E4762B">
        <w:rPr>
          <w:color w:val="auto"/>
        </w:rPr>
        <w:fldChar w:fldCharType="separate"/>
      </w:r>
      <w:r w:rsidRPr="00E4762B">
        <w:rPr>
          <w:noProof/>
          <w:color w:val="auto"/>
        </w:rPr>
        <w:t>1</w:t>
      </w:r>
      <w:r w:rsidRPr="00E4762B">
        <w:rPr>
          <w:color w:val="auto"/>
        </w:rPr>
        <w:fldChar w:fldCharType="end"/>
      </w:r>
      <w:r w:rsidRPr="00E4762B">
        <w:rPr>
          <w:rFonts w:eastAsiaTheme="minorEastAsia" w:hint="eastAsia"/>
          <w:color w:val="auto"/>
          <w:lang w:eastAsia="zh-CN"/>
        </w:rPr>
        <w:t xml:space="preserve"> Advanced beam recovery </w:t>
      </w:r>
    </w:p>
    <w:p w:rsidR="00B008C2" w:rsidRPr="00403FE3" w:rsidRDefault="00220445" w:rsidP="00B008C2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procedure of advanced beam recovery is shown in Figure 1. </w:t>
      </w:r>
      <w:r w:rsidR="00B008C2"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the</w:t>
      </w:r>
      <w:r w:rsidR="00F103E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new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</w:t>
      </w:r>
      <w:r w:rsidR="006445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adopted </w:t>
      </w:r>
      <w:r w:rsidR="00F103E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by </w:t>
      </w:r>
      <w:r w:rsidR="0063700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E6249E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be not always </w:t>
      </w:r>
      <w:r w:rsidR="00E6249E">
        <w:rPr>
          <w:rFonts w:eastAsiaTheme="minorEastAsia" w:hint="eastAsia"/>
          <w:color w:val="000000" w:themeColor="text1"/>
          <w:sz w:val="22"/>
          <w:szCs w:val="22"/>
          <w:lang w:eastAsia="zh-CN"/>
        </w:rPr>
        <w:t>reliable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</w:t>
      </w:r>
      <w:r w:rsidR="009242C0">
        <w:rPr>
          <w:rFonts w:eastAsiaTheme="minorEastAsia" w:hint="eastAsia"/>
          <w:color w:val="000000" w:themeColor="text1"/>
          <w:sz w:val="22"/>
          <w:szCs w:val="22"/>
          <w:lang w:eastAsia="zh-CN"/>
        </w:rPr>
        <w:t>DL beam training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56D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misleadingly </w:t>
      </w:r>
      <w:r w:rsidR="00863F9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advanced by </w:t>
      </w:r>
      <w:r w:rsidR="00BC16B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863F9F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r w:rsidR="00D16A3D"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 w:rsidR="00D16A3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</w:t>
      </w:r>
      <w:r w:rsidR="00FF0E4C">
        <w:rPr>
          <w:rFonts w:eastAsiaTheme="minorEastAsia" w:hint="eastAsia"/>
          <w:color w:val="000000" w:themeColor="text1"/>
          <w:sz w:val="22"/>
          <w:szCs w:val="22"/>
          <w:lang w:eastAsia="zh-CN"/>
        </w:rPr>
        <w:t>decision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556DDD">
        <w:rPr>
          <w:rFonts w:eastAsiaTheme="minorEastAsia" w:hint="eastAsia"/>
          <w:color w:val="000000" w:themeColor="text1"/>
          <w:sz w:val="22"/>
          <w:szCs w:val="22"/>
          <w:lang w:eastAsia="zh-CN"/>
        </w:rPr>
        <w:t>To avoid this</w:t>
      </w:r>
      <w:r w:rsidR="00033A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DF6F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7D56A4">
        <w:rPr>
          <w:rFonts w:eastAsiaTheme="minorEastAsia"/>
          <w:color w:val="000000" w:themeColor="text1"/>
          <w:sz w:val="22"/>
          <w:szCs w:val="22"/>
          <w:lang w:eastAsia="zh-CN"/>
        </w:rPr>
        <w:t>confirmation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UE side to show the effectiveness of </w:t>
      </w:r>
      <w:r w:rsidR="00AC420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new adopted </w:t>
      </w:r>
      <w:r w:rsidR="00033A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in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advanced beam </w:t>
      </w:r>
      <w:r w:rsidR="00DF6FAD">
        <w:rPr>
          <w:rFonts w:eastAsiaTheme="minorEastAsia" w:hint="eastAsia"/>
          <w:color w:val="000000" w:themeColor="text1"/>
          <w:sz w:val="22"/>
          <w:szCs w:val="22"/>
          <w:lang w:eastAsia="zh-CN"/>
        </w:rPr>
        <w:t>recovery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very important. </w:t>
      </w:r>
      <w:r w:rsidR="00F1674E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gNB </w:t>
      </w:r>
      <w:r w:rsidR="00D8151B">
        <w:rPr>
          <w:rFonts w:eastAsiaTheme="minorEastAsia" w:hint="eastAsia"/>
          <w:color w:val="000000" w:themeColor="text1"/>
          <w:sz w:val="22"/>
          <w:szCs w:val="22"/>
          <w:lang w:eastAsia="zh-CN"/>
        </w:rPr>
        <w:t>could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send the </w:t>
      </w:r>
      <w:r w:rsidR="00E354F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adopted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beams to UE </w:t>
      </w:r>
      <w:r w:rsidR="00B008C2">
        <w:rPr>
          <w:rFonts w:eastAsiaTheme="minorEastAsia"/>
          <w:color w:val="000000" w:themeColor="text1"/>
          <w:sz w:val="22"/>
          <w:szCs w:val="22"/>
          <w:lang w:eastAsia="zh-CN"/>
        </w:rPr>
        <w:t>tentatively</w:t>
      </w:r>
      <w:r w:rsidR="00DE2F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at first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>hen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gNB can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34CD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decide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continue the advanced </w:t>
      </w:r>
      <w:r w:rsidR="00AE619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DL training in the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management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if receiving a positive beam confirmation from UE</w:t>
      </w:r>
      <w:r w:rsidR="00234CD0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="00F828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fall back to 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default 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>DL training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if receiving a </w:t>
      </w:r>
      <w:r w:rsidR="005F4629">
        <w:rPr>
          <w:rFonts w:eastAsiaTheme="minorEastAsia" w:hint="eastAsia"/>
          <w:color w:val="000000" w:themeColor="text1"/>
          <w:sz w:val="22"/>
          <w:szCs w:val="22"/>
          <w:lang w:eastAsia="zh-CN"/>
        </w:rPr>
        <w:t>negative</w:t>
      </w:r>
      <w:r w:rsidR="002859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confirmation from UE</w:t>
      </w:r>
      <w:r w:rsidR="00B008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9E217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beam confirmation can be either explicitly, e.g., by using a dedicated </w:t>
      </w:r>
      <w:r w:rsidR="00292E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ACK/NACK on </w:t>
      </w:r>
      <w:r w:rsidR="009E217E">
        <w:rPr>
          <w:rFonts w:eastAsiaTheme="minorEastAsia" w:hint="eastAsia"/>
          <w:color w:val="000000" w:themeColor="text1"/>
          <w:sz w:val="22"/>
          <w:szCs w:val="22"/>
          <w:lang w:eastAsia="zh-CN"/>
        </w:rPr>
        <w:t>PUCCH, or implicitly, e.g., by sending another beam</w:t>
      </w:r>
      <w:r w:rsidR="008174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recovery</w:t>
      </w:r>
      <w:r w:rsidR="009E217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07306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as NACK information</w:t>
      </w:r>
      <w:r w:rsidR="00820F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UE</w:t>
      </w:r>
      <w:r w:rsidR="00293814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291472" w:rsidRPr="00312FA4" w:rsidRDefault="00B008C2" w:rsidP="003D42C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F1E51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917C43">
        <w:rPr>
          <w:rFonts w:eastAsiaTheme="minorEastAsia" w:hint="eastAsia"/>
          <w:b/>
          <w:i/>
          <w:sz w:val="22"/>
          <w:szCs w:val="22"/>
          <w:lang w:val="en-US" w:eastAsia="zh-CN"/>
        </w:rPr>
        <w:t>N</w:t>
      </w:r>
      <w:r w:rsidR="00E936C8">
        <w:rPr>
          <w:rFonts w:eastAsiaTheme="minorEastAsia" w:hint="eastAsia"/>
          <w:b/>
          <w:i/>
          <w:sz w:val="22"/>
          <w:szCs w:val="22"/>
          <w:lang w:val="en-US" w:eastAsia="zh-CN"/>
        </w:rPr>
        <w:t>ew beam</w:t>
      </w:r>
      <w:r w:rsidR="00922B62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917C43">
        <w:rPr>
          <w:rFonts w:eastAsiaTheme="minorEastAsia" w:hint="eastAsia"/>
          <w:b/>
          <w:i/>
          <w:sz w:val="22"/>
          <w:szCs w:val="22"/>
          <w:lang w:val="en-US" w:eastAsia="zh-CN"/>
        </w:rPr>
        <w:t>adopted</w:t>
      </w:r>
      <w:r w:rsidR="001B28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by </w:t>
      </w:r>
      <w:r w:rsidR="00A142A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="001B28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gNB can be </w:t>
      </w:r>
      <w:r w:rsidR="005B1B98">
        <w:rPr>
          <w:rFonts w:eastAsiaTheme="minorEastAsia"/>
          <w:b/>
          <w:i/>
          <w:sz w:val="22"/>
          <w:szCs w:val="22"/>
          <w:lang w:val="en-US" w:eastAsia="zh-CN"/>
        </w:rPr>
        <w:t>explicitly</w:t>
      </w:r>
      <w:r w:rsidR="001B28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or implicitly confirmed by UE</w:t>
      </w:r>
      <w:r w:rsidR="00A90EE8">
        <w:rPr>
          <w:rFonts w:eastAsiaTheme="minorEastAsia" w:hint="eastAsia"/>
          <w:b/>
          <w:i/>
          <w:sz w:val="22"/>
          <w:szCs w:val="22"/>
          <w:lang w:val="en-US" w:eastAsia="zh-CN"/>
        </w:rPr>
        <w:t>, and swit</w:t>
      </w:r>
      <w:r w:rsidR="000B2425">
        <w:rPr>
          <w:rFonts w:eastAsiaTheme="minorEastAsia" w:hint="eastAsia"/>
          <w:b/>
          <w:i/>
          <w:sz w:val="22"/>
          <w:szCs w:val="22"/>
          <w:lang w:val="en-US" w:eastAsia="zh-CN"/>
        </w:rPr>
        <w:t>ched to default beam recovery if</w:t>
      </w:r>
      <w:r w:rsidR="00A90EE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 negative beam </w:t>
      </w:r>
      <w:r w:rsidR="004A3E89">
        <w:rPr>
          <w:rFonts w:eastAsiaTheme="minorEastAsia" w:hint="eastAsia"/>
          <w:b/>
          <w:i/>
          <w:sz w:val="22"/>
          <w:szCs w:val="22"/>
          <w:lang w:val="en-US" w:eastAsia="zh-CN"/>
        </w:rPr>
        <w:t>con</w:t>
      </w:r>
      <w:r w:rsidR="00A90EE8">
        <w:rPr>
          <w:rFonts w:eastAsiaTheme="minorEastAsia" w:hint="eastAsia"/>
          <w:b/>
          <w:i/>
          <w:sz w:val="22"/>
          <w:szCs w:val="22"/>
          <w:lang w:val="en-US" w:eastAsia="zh-CN"/>
        </w:rPr>
        <w:t>formation is received at the gNB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6"/>
    <w:bookmarkEnd w:id="7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9C00A5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observations and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beam recovery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1A6FA2" w:rsidRPr="00E30035" w:rsidRDefault="006D6841" w:rsidP="000473F4">
      <w:pPr>
        <w:spacing w:after="120"/>
        <w:jc w:val="both"/>
        <w:rPr>
          <w:rFonts w:eastAsia="宋体"/>
          <w:kern w:val="32"/>
          <w:sz w:val="24"/>
          <w:szCs w:val="24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gNB may overwrite the new beam identified by a UE in the DL beam training during beam failure recovery.</w:t>
      </w:r>
    </w:p>
    <w:p w:rsidR="004B7CFA" w:rsidRPr="001D5B50" w:rsidRDefault="00CE38E0" w:rsidP="001D5B50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>Proposal 1: Beam management with advanced DL training based on the gNB</w:t>
      </w:r>
      <w:r>
        <w:rPr>
          <w:rFonts w:eastAsiaTheme="minorEastAsia"/>
          <w:b/>
          <w:i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 decision should be supported in beam failure recovery.</w:t>
      </w:r>
    </w:p>
    <w:p w:rsidR="000473F4" w:rsidRPr="00912C71" w:rsidRDefault="00CE38E0" w:rsidP="00AE0257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2: New beam adopted by the gNB can be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explicitly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or implicitly confirmed by UE, and switched to default beam recovery if a negative beam conformation is received at the gNB.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8" w:name="_Ref344215723"/>
      <w:bookmarkStart w:id="9" w:name="_GoBack"/>
      <w:bookmarkEnd w:id="8"/>
      <w:bookmarkEnd w:id="9"/>
    </w:p>
    <w:p w:rsidR="00153306" w:rsidRDefault="00153306" w:rsidP="003E4C42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 w:rsidR="00122D9D">
        <w:rPr>
          <w:rFonts w:ascii="Times New Roman" w:eastAsia="宋体" w:hAnsi="Times New Roman" w:hint="eastAsia"/>
          <w:color w:val="000000"/>
          <w:lang w:val="en-GB" w:eastAsia="zh-CN"/>
        </w:rPr>
        <w:t>90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22D9D"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22D9D">
        <w:rPr>
          <w:rFonts w:ascii="Times New Roman" w:eastAsia="宋体" w:hAnsi="Times New Roman" w:hint="eastAsia"/>
          <w:color w:val="000000"/>
          <w:lang w:val="en-GB" w:eastAsia="zh-CN"/>
        </w:rPr>
        <w:t>CZ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22D9D"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 w:rsidR="00122D9D"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122D9D">
        <w:rPr>
          <w:rFonts w:ascii="Times New Roman" w:eastAsia="宋体" w:hAnsi="Times New Roman" w:hint="eastAsia"/>
          <w:color w:val="000000"/>
          <w:lang w:val="en-GB" w:eastAsia="zh-CN"/>
        </w:rPr>
        <w:t>Aug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A3636D" w:rsidRPr="00A3636D" w:rsidRDefault="00A3636D" w:rsidP="00A3636D">
      <w:pPr>
        <w:pStyle w:val="af7"/>
        <w:numPr>
          <w:ilvl w:val="0"/>
          <w:numId w:val="2"/>
        </w:numPr>
        <w:snapToGrid w:val="0"/>
        <w:rPr>
          <w:rFonts w:eastAsia="宋体"/>
          <w:color w:val="000000"/>
          <w:lang w:eastAsia="zh-CN"/>
        </w:rPr>
      </w:pPr>
      <w:r w:rsidRPr="00166562">
        <w:rPr>
          <w:rFonts w:eastAsia="宋体"/>
          <w:color w:val="000000"/>
          <w:lang w:val="en-GB" w:eastAsia="zh-CN"/>
        </w:rPr>
        <w:t>R1-1708135</w:t>
      </w:r>
      <w:r w:rsidRPr="00A3636D">
        <w:rPr>
          <w:rFonts w:eastAsia="宋体"/>
          <w:color w:val="000000"/>
          <w:lang w:val="en-GB" w:eastAsia="zh-CN"/>
        </w:rPr>
        <w:t>, “Beam failure recovery”, Huawei, HiSilicon</w:t>
      </w:r>
    </w:p>
    <w:p w:rsidR="00A3636D" w:rsidRPr="00166562" w:rsidRDefault="00A3636D" w:rsidP="009E0CC6">
      <w:pPr>
        <w:pStyle w:val="af7"/>
        <w:snapToGrid w:val="0"/>
        <w:jc w:val="left"/>
        <w:rPr>
          <w:rFonts w:ascii="Times New Roman" w:eastAsia="宋体" w:hAnsi="Times New Roman"/>
          <w:color w:val="000000"/>
          <w:lang w:eastAsia="zh-CN"/>
        </w:rPr>
      </w:pPr>
    </w:p>
    <w:sectPr w:rsidR="00A3636D" w:rsidRPr="00166562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235" w:rsidRPr="00D733E0" w:rsidRDefault="00E4423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44235" w:rsidRPr="00D733E0" w:rsidRDefault="00E4423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2528F5" w:rsidRPr="002528F5">
          <w:rPr>
            <w:noProof/>
            <w:sz w:val="21"/>
            <w:lang w:val="zh-CN" w:eastAsia="zh-CN"/>
          </w:rPr>
          <w:t>3</w:t>
        </w:r>
        <w:r w:rsidRPr="007A56A3">
          <w:rPr>
            <w:sz w:val="21"/>
          </w:rPr>
          <w:fldChar w:fldCharType="end"/>
        </w:r>
      </w:p>
    </w:sdtContent>
  </w:sdt>
  <w:p w:rsidR="004E41F2" w:rsidRDefault="00E44235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235" w:rsidRPr="00D733E0" w:rsidRDefault="00E4423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44235" w:rsidRPr="00D733E0" w:rsidRDefault="00E4423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D67009"/>
    <w:multiLevelType w:val="multilevel"/>
    <w:tmpl w:val="DDF6B39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24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70062"/>
    <w:multiLevelType w:val="hybridMultilevel"/>
    <w:tmpl w:val="762E46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D6A7EFC"/>
    <w:multiLevelType w:val="hybridMultilevel"/>
    <w:tmpl w:val="DF2A0D9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EA50D5"/>
    <w:multiLevelType w:val="hybridMultilevel"/>
    <w:tmpl w:val="791A7E0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E781A2E"/>
    <w:multiLevelType w:val="hybridMultilevel"/>
    <w:tmpl w:val="D2D00898"/>
    <w:lvl w:ilvl="0" w:tplc="4202C9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MS Mincho" w:hAnsi="Symbol" w:cs="Times New Roman" w:hint="default"/>
      </w:rPr>
    </w:lvl>
    <w:lvl w:ilvl="1" w:tplc="799246F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60B6A58E">
      <w:start w:val="83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ACEEDCA4">
      <w:start w:val="83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3CE2E0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E809A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A6A9B9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C6813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7C64D5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4"/>
  </w:num>
  <w:num w:numId="5">
    <w:abstractNumId w:val="10"/>
  </w:num>
  <w:num w:numId="6">
    <w:abstractNumId w:val="11"/>
  </w:num>
  <w:num w:numId="7">
    <w:abstractNumId w:val="1"/>
  </w:num>
  <w:num w:numId="8">
    <w:abstractNumId w:val="12"/>
  </w:num>
  <w:num w:numId="9">
    <w:abstractNumId w:val="16"/>
  </w:num>
  <w:num w:numId="10">
    <w:abstractNumId w:val="13"/>
  </w:num>
  <w:num w:numId="11">
    <w:abstractNumId w:val="8"/>
  </w:num>
  <w:num w:numId="12">
    <w:abstractNumId w:val="4"/>
  </w:num>
  <w:num w:numId="13">
    <w:abstractNumId w:val="18"/>
  </w:num>
  <w:num w:numId="14">
    <w:abstractNumId w:val="2"/>
  </w:num>
  <w:num w:numId="15">
    <w:abstractNumId w:val="17"/>
  </w:num>
  <w:num w:numId="16">
    <w:abstractNumId w:val="5"/>
  </w:num>
  <w:num w:numId="17">
    <w:abstractNumId w:val="7"/>
  </w:num>
  <w:num w:numId="18">
    <w:abstractNumId w:val="19"/>
  </w:num>
  <w:num w:numId="19">
    <w:abstractNumId w:val="15"/>
  </w:num>
  <w:num w:numId="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3557"/>
    <w:rsid w:val="00003642"/>
    <w:rsid w:val="00004A85"/>
    <w:rsid w:val="00005974"/>
    <w:rsid w:val="00005E32"/>
    <w:rsid w:val="000061D6"/>
    <w:rsid w:val="0000627C"/>
    <w:rsid w:val="00006E7F"/>
    <w:rsid w:val="00010D7B"/>
    <w:rsid w:val="00013AB2"/>
    <w:rsid w:val="000140A2"/>
    <w:rsid w:val="0001540B"/>
    <w:rsid w:val="00016683"/>
    <w:rsid w:val="000170B1"/>
    <w:rsid w:val="00021854"/>
    <w:rsid w:val="00021965"/>
    <w:rsid w:val="00021B50"/>
    <w:rsid w:val="000243AF"/>
    <w:rsid w:val="0002460B"/>
    <w:rsid w:val="00026DE9"/>
    <w:rsid w:val="00027D4C"/>
    <w:rsid w:val="00032016"/>
    <w:rsid w:val="00032B0A"/>
    <w:rsid w:val="00033A0D"/>
    <w:rsid w:val="0003421B"/>
    <w:rsid w:val="00034A55"/>
    <w:rsid w:val="000361AB"/>
    <w:rsid w:val="0003626E"/>
    <w:rsid w:val="000366E6"/>
    <w:rsid w:val="00037729"/>
    <w:rsid w:val="000419FC"/>
    <w:rsid w:val="00045A38"/>
    <w:rsid w:val="000465CE"/>
    <w:rsid w:val="00046FC3"/>
    <w:rsid w:val="000473F4"/>
    <w:rsid w:val="00047D25"/>
    <w:rsid w:val="00047F8B"/>
    <w:rsid w:val="00050C96"/>
    <w:rsid w:val="000541D2"/>
    <w:rsid w:val="00057559"/>
    <w:rsid w:val="0005775A"/>
    <w:rsid w:val="000605C5"/>
    <w:rsid w:val="000609E1"/>
    <w:rsid w:val="00061D32"/>
    <w:rsid w:val="000626F7"/>
    <w:rsid w:val="00062A5B"/>
    <w:rsid w:val="00064AF8"/>
    <w:rsid w:val="00065B12"/>
    <w:rsid w:val="00065EA6"/>
    <w:rsid w:val="00070749"/>
    <w:rsid w:val="0007306B"/>
    <w:rsid w:val="0007406C"/>
    <w:rsid w:val="00075B3E"/>
    <w:rsid w:val="000766FD"/>
    <w:rsid w:val="000776E2"/>
    <w:rsid w:val="00077B5F"/>
    <w:rsid w:val="0008058C"/>
    <w:rsid w:val="0008261E"/>
    <w:rsid w:val="00083346"/>
    <w:rsid w:val="000839C5"/>
    <w:rsid w:val="00084091"/>
    <w:rsid w:val="00085445"/>
    <w:rsid w:val="00087024"/>
    <w:rsid w:val="00087742"/>
    <w:rsid w:val="000878CF"/>
    <w:rsid w:val="00091FB7"/>
    <w:rsid w:val="00092909"/>
    <w:rsid w:val="00093C79"/>
    <w:rsid w:val="00093D13"/>
    <w:rsid w:val="00095816"/>
    <w:rsid w:val="00097510"/>
    <w:rsid w:val="000A148E"/>
    <w:rsid w:val="000A2FD4"/>
    <w:rsid w:val="000A7A48"/>
    <w:rsid w:val="000B1E1E"/>
    <w:rsid w:val="000B2425"/>
    <w:rsid w:val="000B48E2"/>
    <w:rsid w:val="000B5829"/>
    <w:rsid w:val="000C0E26"/>
    <w:rsid w:val="000C108C"/>
    <w:rsid w:val="000C1698"/>
    <w:rsid w:val="000C2BB6"/>
    <w:rsid w:val="000C35DA"/>
    <w:rsid w:val="000C3B7F"/>
    <w:rsid w:val="000C3B91"/>
    <w:rsid w:val="000C5235"/>
    <w:rsid w:val="000C5E64"/>
    <w:rsid w:val="000C66DE"/>
    <w:rsid w:val="000C68BF"/>
    <w:rsid w:val="000C6E80"/>
    <w:rsid w:val="000D0022"/>
    <w:rsid w:val="000D06FE"/>
    <w:rsid w:val="000D23E2"/>
    <w:rsid w:val="000D50FD"/>
    <w:rsid w:val="000D5139"/>
    <w:rsid w:val="000D5512"/>
    <w:rsid w:val="000D6575"/>
    <w:rsid w:val="000E0EDA"/>
    <w:rsid w:val="000E1BA1"/>
    <w:rsid w:val="000E30A2"/>
    <w:rsid w:val="000E3448"/>
    <w:rsid w:val="000E582D"/>
    <w:rsid w:val="000E65A4"/>
    <w:rsid w:val="000F09C4"/>
    <w:rsid w:val="000F3389"/>
    <w:rsid w:val="000F3BFF"/>
    <w:rsid w:val="000F41CD"/>
    <w:rsid w:val="000F4533"/>
    <w:rsid w:val="000F4B5D"/>
    <w:rsid w:val="000F55BE"/>
    <w:rsid w:val="000F6846"/>
    <w:rsid w:val="000F7683"/>
    <w:rsid w:val="000F7E4E"/>
    <w:rsid w:val="00101D48"/>
    <w:rsid w:val="00101E39"/>
    <w:rsid w:val="0010302A"/>
    <w:rsid w:val="001036F7"/>
    <w:rsid w:val="00104275"/>
    <w:rsid w:val="00106D35"/>
    <w:rsid w:val="00106DCA"/>
    <w:rsid w:val="00106E70"/>
    <w:rsid w:val="001074C8"/>
    <w:rsid w:val="00107B94"/>
    <w:rsid w:val="00110218"/>
    <w:rsid w:val="00112750"/>
    <w:rsid w:val="001127D5"/>
    <w:rsid w:val="0011387B"/>
    <w:rsid w:val="00115A01"/>
    <w:rsid w:val="00115D0D"/>
    <w:rsid w:val="00116712"/>
    <w:rsid w:val="00116D9F"/>
    <w:rsid w:val="00117F40"/>
    <w:rsid w:val="001222DC"/>
    <w:rsid w:val="00122D9D"/>
    <w:rsid w:val="001243DF"/>
    <w:rsid w:val="00126822"/>
    <w:rsid w:val="00131E6B"/>
    <w:rsid w:val="001320D6"/>
    <w:rsid w:val="001324BE"/>
    <w:rsid w:val="0013484A"/>
    <w:rsid w:val="00134E40"/>
    <w:rsid w:val="001370F7"/>
    <w:rsid w:val="00137E62"/>
    <w:rsid w:val="001416EC"/>
    <w:rsid w:val="00142351"/>
    <w:rsid w:val="00143EA7"/>
    <w:rsid w:val="0014402E"/>
    <w:rsid w:val="001442EC"/>
    <w:rsid w:val="00144967"/>
    <w:rsid w:val="00145BA0"/>
    <w:rsid w:val="001461D5"/>
    <w:rsid w:val="001462F6"/>
    <w:rsid w:val="00146470"/>
    <w:rsid w:val="00146A1E"/>
    <w:rsid w:val="00147715"/>
    <w:rsid w:val="00151A42"/>
    <w:rsid w:val="00153306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4EEA"/>
    <w:rsid w:val="001663EA"/>
    <w:rsid w:val="00166562"/>
    <w:rsid w:val="00167221"/>
    <w:rsid w:val="001678CF"/>
    <w:rsid w:val="001707DC"/>
    <w:rsid w:val="00171154"/>
    <w:rsid w:val="00172126"/>
    <w:rsid w:val="00173812"/>
    <w:rsid w:val="00177178"/>
    <w:rsid w:val="0017780B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37F"/>
    <w:rsid w:val="001947B0"/>
    <w:rsid w:val="001952FE"/>
    <w:rsid w:val="001953DA"/>
    <w:rsid w:val="00196C3E"/>
    <w:rsid w:val="001A3917"/>
    <w:rsid w:val="001A3B5A"/>
    <w:rsid w:val="001A4D42"/>
    <w:rsid w:val="001A52AA"/>
    <w:rsid w:val="001A642E"/>
    <w:rsid w:val="001A6FA2"/>
    <w:rsid w:val="001B07D5"/>
    <w:rsid w:val="001B1C95"/>
    <w:rsid w:val="001B282C"/>
    <w:rsid w:val="001B308D"/>
    <w:rsid w:val="001B464D"/>
    <w:rsid w:val="001B67BB"/>
    <w:rsid w:val="001B67DF"/>
    <w:rsid w:val="001C164A"/>
    <w:rsid w:val="001C183E"/>
    <w:rsid w:val="001C299E"/>
    <w:rsid w:val="001C2E91"/>
    <w:rsid w:val="001C3D91"/>
    <w:rsid w:val="001C4F88"/>
    <w:rsid w:val="001C76E8"/>
    <w:rsid w:val="001C7EC8"/>
    <w:rsid w:val="001D02C5"/>
    <w:rsid w:val="001D0B44"/>
    <w:rsid w:val="001D0EF4"/>
    <w:rsid w:val="001D2D63"/>
    <w:rsid w:val="001D3056"/>
    <w:rsid w:val="001D5B50"/>
    <w:rsid w:val="001E1C35"/>
    <w:rsid w:val="001E75E9"/>
    <w:rsid w:val="001E7EC3"/>
    <w:rsid w:val="001F0668"/>
    <w:rsid w:val="001F107C"/>
    <w:rsid w:val="001F31D5"/>
    <w:rsid w:val="001F4100"/>
    <w:rsid w:val="001F5AD3"/>
    <w:rsid w:val="001F6173"/>
    <w:rsid w:val="001F75F2"/>
    <w:rsid w:val="00203A9D"/>
    <w:rsid w:val="00203CBA"/>
    <w:rsid w:val="002050D9"/>
    <w:rsid w:val="00206AC4"/>
    <w:rsid w:val="0020740D"/>
    <w:rsid w:val="00210CFC"/>
    <w:rsid w:val="0021115F"/>
    <w:rsid w:val="002116D2"/>
    <w:rsid w:val="002120E6"/>
    <w:rsid w:val="002127EA"/>
    <w:rsid w:val="00212C67"/>
    <w:rsid w:val="00212F21"/>
    <w:rsid w:val="002131C6"/>
    <w:rsid w:val="00215216"/>
    <w:rsid w:val="002176ED"/>
    <w:rsid w:val="00217C39"/>
    <w:rsid w:val="00220445"/>
    <w:rsid w:val="00221C73"/>
    <w:rsid w:val="002221CC"/>
    <w:rsid w:val="00222625"/>
    <w:rsid w:val="00223D9E"/>
    <w:rsid w:val="00224299"/>
    <w:rsid w:val="002264D2"/>
    <w:rsid w:val="00226923"/>
    <w:rsid w:val="00226C96"/>
    <w:rsid w:val="00233A63"/>
    <w:rsid w:val="00234CD0"/>
    <w:rsid w:val="00235A1D"/>
    <w:rsid w:val="00235C14"/>
    <w:rsid w:val="00236EA5"/>
    <w:rsid w:val="002376AB"/>
    <w:rsid w:val="0024009E"/>
    <w:rsid w:val="00240BD1"/>
    <w:rsid w:val="00241420"/>
    <w:rsid w:val="00242847"/>
    <w:rsid w:val="00242D06"/>
    <w:rsid w:val="002431EA"/>
    <w:rsid w:val="00244898"/>
    <w:rsid w:val="00244E8D"/>
    <w:rsid w:val="00246097"/>
    <w:rsid w:val="002463CA"/>
    <w:rsid w:val="002528F5"/>
    <w:rsid w:val="00253482"/>
    <w:rsid w:val="002536D1"/>
    <w:rsid w:val="00253C64"/>
    <w:rsid w:val="00253F7F"/>
    <w:rsid w:val="00255323"/>
    <w:rsid w:val="00255898"/>
    <w:rsid w:val="00256A79"/>
    <w:rsid w:val="00264B82"/>
    <w:rsid w:val="00265324"/>
    <w:rsid w:val="00267741"/>
    <w:rsid w:val="00267920"/>
    <w:rsid w:val="00270FE6"/>
    <w:rsid w:val="00271107"/>
    <w:rsid w:val="00272A60"/>
    <w:rsid w:val="00274711"/>
    <w:rsid w:val="002752C4"/>
    <w:rsid w:val="00275B2C"/>
    <w:rsid w:val="00276425"/>
    <w:rsid w:val="002800D9"/>
    <w:rsid w:val="00280622"/>
    <w:rsid w:val="00281D42"/>
    <w:rsid w:val="00281E93"/>
    <w:rsid w:val="00282E55"/>
    <w:rsid w:val="00284EF6"/>
    <w:rsid w:val="0028594F"/>
    <w:rsid w:val="00286D6A"/>
    <w:rsid w:val="00291472"/>
    <w:rsid w:val="002914B5"/>
    <w:rsid w:val="00291BE8"/>
    <w:rsid w:val="002928B5"/>
    <w:rsid w:val="00292EF3"/>
    <w:rsid w:val="00293814"/>
    <w:rsid w:val="00294122"/>
    <w:rsid w:val="00295D67"/>
    <w:rsid w:val="00295FC3"/>
    <w:rsid w:val="002A1515"/>
    <w:rsid w:val="002A18D4"/>
    <w:rsid w:val="002A4BA0"/>
    <w:rsid w:val="002A50E4"/>
    <w:rsid w:val="002A6E01"/>
    <w:rsid w:val="002A6ECA"/>
    <w:rsid w:val="002A7705"/>
    <w:rsid w:val="002B1D11"/>
    <w:rsid w:val="002B5EFE"/>
    <w:rsid w:val="002B6543"/>
    <w:rsid w:val="002C03F6"/>
    <w:rsid w:val="002C0F7D"/>
    <w:rsid w:val="002C1ED2"/>
    <w:rsid w:val="002C2459"/>
    <w:rsid w:val="002C24F0"/>
    <w:rsid w:val="002C38D2"/>
    <w:rsid w:val="002C49D5"/>
    <w:rsid w:val="002C4FBA"/>
    <w:rsid w:val="002C5253"/>
    <w:rsid w:val="002C6D3F"/>
    <w:rsid w:val="002C7854"/>
    <w:rsid w:val="002D079E"/>
    <w:rsid w:val="002D0E37"/>
    <w:rsid w:val="002D1BF9"/>
    <w:rsid w:val="002D6AEB"/>
    <w:rsid w:val="002D6F8B"/>
    <w:rsid w:val="002E1B35"/>
    <w:rsid w:val="002E29C8"/>
    <w:rsid w:val="002E29DD"/>
    <w:rsid w:val="002E2F52"/>
    <w:rsid w:val="002E68AF"/>
    <w:rsid w:val="002E6D25"/>
    <w:rsid w:val="002E7C23"/>
    <w:rsid w:val="002F10E4"/>
    <w:rsid w:val="002F2D05"/>
    <w:rsid w:val="002F59B8"/>
    <w:rsid w:val="002F5EA5"/>
    <w:rsid w:val="002F7718"/>
    <w:rsid w:val="002F7911"/>
    <w:rsid w:val="002F7CFC"/>
    <w:rsid w:val="003007DF"/>
    <w:rsid w:val="0030646A"/>
    <w:rsid w:val="0030770A"/>
    <w:rsid w:val="003122EF"/>
    <w:rsid w:val="00312FA4"/>
    <w:rsid w:val="00313FD2"/>
    <w:rsid w:val="00314279"/>
    <w:rsid w:val="003153F0"/>
    <w:rsid w:val="00315962"/>
    <w:rsid w:val="00316E3B"/>
    <w:rsid w:val="003179B4"/>
    <w:rsid w:val="00317D85"/>
    <w:rsid w:val="00321DBD"/>
    <w:rsid w:val="00324B96"/>
    <w:rsid w:val="00327C71"/>
    <w:rsid w:val="00330CDF"/>
    <w:rsid w:val="00331876"/>
    <w:rsid w:val="003335B8"/>
    <w:rsid w:val="00333D75"/>
    <w:rsid w:val="00334088"/>
    <w:rsid w:val="00335DA5"/>
    <w:rsid w:val="003373D8"/>
    <w:rsid w:val="00337850"/>
    <w:rsid w:val="00340CCD"/>
    <w:rsid w:val="00341730"/>
    <w:rsid w:val="00342573"/>
    <w:rsid w:val="00343B0E"/>
    <w:rsid w:val="00345252"/>
    <w:rsid w:val="00345A27"/>
    <w:rsid w:val="00346DBE"/>
    <w:rsid w:val="00350F97"/>
    <w:rsid w:val="00352CAA"/>
    <w:rsid w:val="00353288"/>
    <w:rsid w:val="00354E6A"/>
    <w:rsid w:val="00355F7B"/>
    <w:rsid w:val="0035756A"/>
    <w:rsid w:val="00357C93"/>
    <w:rsid w:val="00357E6F"/>
    <w:rsid w:val="00357EE2"/>
    <w:rsid w:val="003601C9"/>
    <w:rsid w:val="00361504"/>
    <w:rsid w:val="0036363A"/>
    <w:rsid w:val="00363CFA"/>
    <w:rsid w:val="003651FF"/>
    <w:rsid w:val="00366268"/>
    <w:rsid w:val="00371931"/>
    <w:rsid w:val="00371A8E"/>
    <w:rsid w:val="00371C6F"/>
    <w:rsid w:val="00372D9A"/>
    <w:rsid w:val="003749BE"/>
    <w:rsid w:val="00374CD8"/>
    <w:rsid w:val="00377B86"/>
    <w:rsid w:val="003813CE"/>
    <w:rsid w:val="00381FC5"/>
    <w:rsid w:val="0038231E"/>
    <w:rsid w:val="00382779"/>
    <w:rsid w:val="003829BD"/>
    <w:rsid w:val="00383282"/>
    <w:rsid w:val="003834A1"/>
    <w:rsid w:val="00384616"/>
    <w:rsid w:val="00387E88"/>
    <w:rsid w:val="00394836"/>
    <w:rsid w:val="0039549F"/>
    <w:rsid w:val="00395FCC"/>
    <w:rsid w:val="003978C2"/>
    <w:rsid w:val="003A0E8A"/>
    <w:rsid w:val="003A13EF"/>
    <w:rsid w:val="003A3B4F"/>
    <w:rsid w:val="003A4C01"/>
    <w:rsid w:val="003A7ABB"/>
    <w:rsid w:val="003B0CAE"/>
    <w:rsid w:val="003B0FFB"/>
    <w:rsid w:val="003B1FF5"/>
    <w:rsid w:val="003B2220"/>
    <w:rsid w:val="003B5536"/>
    <w:rsid w:val="003B582A"/>
    <w:rsid w:val="003B7A10"/>
    <w:rsid w:val="003C0548"/>
    <w:rsid w:val="003C0AE0"/>
    <w:rsid w:val="003C10C9"/>
    <w:rsid w:val="003C10FF"/>
    <w:rsid w:val="003C162F"/>
    <w:rsid w:val="003C1789"/>
    <w:rsid w:val="003C260D"/>
    <w:rsid w:val="003C2A56"/>
    <w:rsid w:val="003C73E8"/>
    <w:rsid w:val="003C7FE5"/>
    <w:rsid w:val="003D1037"/>
    <w:rsid w:val="003D2922"/>
    <w:rsid w:val="003D42C8"/>
    <w:rsid w:val="003D4A8B"/>
    <w:rsid w:val="003D5DAD"/>
    <w:rsid w:val="003D5E16"/>
    <w:rsid w:val="003D689E"/>
    <w:rsid w:val="003D699F"/>
    <w:rsid w:val="003E241D"/>
    <w:rsid w:val="003E2912"/>
    <w:rsid w:val="003E2BCF"/>
    <w:rsid w:val="003E2DBA"/>
    <w:rsid w:val="003E4A82"/>
    <w:rsid w:val="003E4C42"/>
    <w:rsid w:val="003E50E7"/>
    <w:rsid w:val="003E6ECC"/>
    <w:rsid w:val="003F0850"/>
    <w:rsid w:val="003F0CB7"/>
    <w:rsid w:val="003F0D22"/>
    <w:rsid w:val="003F36A4"/>
    <w:rsid w:val="003F3859"/>
    <w:rsid w:val="003F3D45"/>
    <w:rsid w:val="003F5B4F"/>
    <w:rsid w:val="003F6B31"/>
    <w:rsid w:val="00400B7D"/>
    <w:rsid w:val="00402F30"/>
    <w:rsid w:val="00403FE3"/>
    <w:rsid w:val="00405311"/>
    <w:rsid w:val="0040734D"/>
    <w:rsid w:val="00410505"/>
    <w:rsid w:val="00410914"/>
    <w:rsid w:val="00411948"/>
    <w:rsid w:val="00412037"/>
    <w:rsid w:val="00412680"/>
    <w:rsid w:val="00413315"/>
    <w:rsid w:val="004140AD"/>
    <w:rsid w:val="00415812"/>
    <w:rsid w:val="004158D3"/>
    <w:rsid w:val="004162CB"/>
    <w:rsid w:val="00416652"/>
    <w:rsid w:val="004214B1"/>
    <w:rsid w:val="0042184F"/>
    <w:rsid w:val="00422908"/>
    <w:rsid w:val="00423E6C"/>
    <w:rsid w:val="00425CEA"/>
    <w:rsid w:val="004275E1"/>
    <w:rsid w:val="0042797C"/>
    <w:rsid w:val="00430CB4"/>
    <w:rsid w:val="00432226"/>
    <w:rsid w:val="0043397C"/>
    <w:rsid w:val="004340CC"/>
    <w:rsid w:val="00435F87"/>
    <w:rsid w:val="0044358A"/>
    <w:rsid w:val="00445780"/>
    <w:rsid w:val="0044623A"/>
    <w:rsid w:val="004479A4"/>
    <w:rsid w:val="00450B63"/>
    <w:rsid w:val="0045106C"/>
    <w:rsid w:val="00454442"/>
    <w:rsid w:val="00455A63"/>
    <w:rsid w:val="004607E5"/>
    <w:rsid w:val="00461B2F"/>
    <w:rsid w:val="00463F6B"/>
    <w:rsid w:val="00464854"/>
    <w:rsid w:val="004657B5"/>
    <w:rsid w:val="004673DA"/>
    <w:rsid w:val="00475D2C"/>
    <w:rsid w:val="004760A1"/>
    <w:rsid w:val="004760EC"/>
    <w:rsid w:val="0047652B"/>
    <w:rsid w:val="00477D22"/>
    <w:rsid w:val="004813C3"/>
    <w:rsid w:val="004828BC"/>
    <w:rsid w:val="00483F51"/>
    <w:rsid w:val="0048567B"/>
    <w:rsid w:val="00486160"/>
    <w:rsid w:val="004871DC"/>
    <w:rsid w:val="00487FAA"/>
    <w:rsid w:val="00487FB2"/>
    <w:rsid w:val="004902EF"/>
    <w:rsid w:val="004920E3"/>
    <w:rsid w:val="0049412D"/>
    <w:rsid w:val="004959AB"/>
    <w:rsid w:val="00497D86"/>
    <w:rsid w:val="004A0B6C"/>
    <w:rsid w:val="004A1222"/>
    <w:rsid w:val="004A20FF"/>
    <w:rsid w:val="004A28C9"/>
    <w:rsid w:val="004A3B42"/>
    <w:rsid w:val="004A3E89"/>
    <w:rsid w:val="004A6D45"/>
    <w:rsid w:val="004B1C66"/>
    <w:rsid w:val="004B4211"/>
    <w:rsid w:val="004B474C"/>
    <w:rsid w:val="004B487C"/>
    <w:rsid w:val="004B5E1B"/>
    <w:rsid w:val="004B62BE"/>
    <w:rsid w:val="004B7CFA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253"/>
    <w:rsid w:val="004D5359"/>
    <w:rsid w:val="004D585A"/>
    <w:rsid w:val="004D6384"/>
    <w:rsid w:val="004D757F"/>
    <w:rsid w:val="004D7CFD"/>
    <w:rsid w:val="004E00FC"/>
    <w:rsid w:val="004E1551"/>
    <w:rsid w:val="004E3055"/>
    <w:rsid w:val="004E360A"/>
    <w:rsid w:val="004E36F6"/>
    <w:rsid w:val="004E44B5"/>
    <w:rsid w:val="004F03EA"/>
    <w:rsid w:val="004F52F8"/>
    <w:rsid w:val="004F63B5"/>
    <w:rsid w:val="004F75F9"/>
    <w:rsid w:val="005020DF"/>
    <w:rsid w:val="0050415E"/>
    <w:rsid w:val="00504F42"/>
    <w:rsid w:val="005052E4"/>
    <w:rsid w:val="005077FE"/>
    <w:rsid w:val="00511B13"/>
    <w:rsid w:val="00511F2C"/>
    <w:rsid w:val="00516226"/>
    <w:rsid w:val="00517F66"/>
    <w:rsid w:val="00521A23"/>
    <w:rsid w:val="0052332D"/>
    <w:rsid w:val="0052577E"/>
    <w:rsid w:val="00530FAE"/>
    <w:rsid w:val="005327AB"/>
    <w:rsid w:val="0053297F"/>
    <w:rsid w:val="00535AD0"/>
    <w:rsid w:val="00536128"/>
    <w:rsid w:val="00536AF4"/>
    <w:rsid w:val="00537473"/>
    <w:rsid w:val="005429DF"/>
    <w:rsid w:val="00543A7F"/>
    <w:rsid w:val="00543BF9"/>
    <w:rsid w:val="00544486"/>
    <w:rsid w:val="0054498A"/>
    <w:rsid w:val="0054571C"/>
    <w:rsid w:val="0054745A"/>
    <w:rsid w:val="00547BBF"/>
    <w:rsid w:val="00552528"/>
    <w:rsid w:val="00553AC1"/>
    <w:rsid w:val="00554F8A"/>
    <w:rsid w:val="00555B34"/>
    <w:rsid w:val="00556DDD"/>
    <w:rsid w:val="0056060F"/>
    <w:rsid w:val="00560720"/>
    <w:rsid w:val="005630DB"/>
    <w:rsid w:val="00563774"/>
    <w:rsid w:val="00567B43"/>
    <w:rsid w:val="0057175C"/>
    <w:rsid w:val="0057276A"/>
    <w:rsid w:val="00572C69"/>
    <w:rsid w:val="00573B6F"/>
    <w:rsid w:val="0057420D"/>
    <w:rsid w:val="00574D66"/>
    <w:rsid w:val="00576C73"/>
    <w:rsid w:val="00577356"/>
    <w:rsid w:val="00581951"/>
    <w:rsid w:val="0058259C"/>
    <w:rsid w:val="00585095"/>
    <w:rsid w:val="00585A74"/>
    <w:rsid w:val="00586428"/>
    <w:rsid w:val="00586DAA"/>
    <w:rsid w:val="0059203B"/>
    <w:rsid w:val="00592560"/>
    <w:rsid w:val="0059426D"/>
    <w:rsid w:val="00594FBC"/>
    <w:rsid w:val="005964AE"/>
    <w:rsid w:val="005968BE"/>
    <w:rsid w:val="00597927"/>
    <w:rsid w:val="005A1F3A"/>
    <w:rsid w:val="005A3C6D"/>
    <w:rsid w:val="005A51EE"/>
    <w:rsid w:val="005A522B"/>
    <w:rsid w:val="005A581F"/>
    <w:rsid w:val="005A6AE1"/>
    <w:rsid w:val="005A6F90"/>
    <w:rsid w:val="005A78C7"/>
    <w:rsid w:val="005B0A04"/>
    <w:rsid w:val="005B1B98"/>
    <w:rsid w:val="005B2B20"/>
    <w:rsid w:val="005B36C5"/>
    <w:rsid w:val="005B3F57"/>
    <w:rsid w:val="005B7F72"/>
    <w:rsid w:val="005C0FD5"/>
    <w:rsid w:val="005C19CC"/>
    <w:rsid w:val="005C2D6F"/>
    <w:rsid w:val="005C35FE"/>
    <w:rsid w:val="005C363C"/>
    <w:rsid w:val="005C5A66"/>
    <w:rsid w:val="005C5B21"/>
    <w:rsid w:val="005C7939"/>
    <w:rsid w:val="005C7CDF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40FD"/>
    <w:rsid w:val="005F4629"/>
    <w:rsid w:val="005F4DEE"/>
    <w:rsid w:val="005F5348"/>
    <w:rsid w:val="005F63A9"/>
    <w:rsid w:val="005F6FF1"/>
    <w:rsid w:val="00600795"/>
    <w:rsid w:val="006007F2"/>
    <w:rsid w:val="00601EB6"/>
    <w:rsid w:val="006042FF"/>
    <w:rsid w:val="00610066"/>
    <w:rsid w:val="006103EE"/>
    <w:rsid w:val="006110D5"/>
    <w:rsid w:val="006117EA"/>
    <w:rsid w:val="00612A2D"/>
    <w:rsid w:val="006142D5"/>
    <w:rsid w:val="0062010B"/>
    <w:rsid w:val="0062164C"/>
    <w:rsid w:val="00621B54"/>
    <w:rsid w:val="0062284D"/>
    <w:rsid w:val="00631113"/>
    <w:rsid w:val="0063149A"/>
    <w:rsid w:val="006325D0"/>
    <w:rsid w:val="006338CA"/>
    <w:rsid w:val="0063419E"/>
    <w:rsid w:val="00635BA6"/>
    <w:rsid w:val="00635CA7"/>
    <w:rsid w:val="0063700C"/>
    <w:rsid w:val="006404CB"/>
    <w:rsid w:val="006405E5"/>
    <w:rsid w:val="00643DAD"/>
    <w:rsid w:val="006445BC"/>
    <w:rsid w:val="00645041"/>
    <w:rsid w:val="006454C3"/>
    <w:rsid w:val="00645C91"/>
    <w:rsid w:val="00647E95"/>
    <w:rsid w:val="00651E0D"/>
    <w:rsid w:val="00652723"/>
    <w:rsid w:val="006530AA"/>
    <w:rsid w:val="006534D6"/>
    <w:rsid w:val="00654BB6"/>
    <w:rsid w:val="00656F55"/>
    <w:rsid w:val="00657DF3"/>
    <w:rsid w:val="00661221"/>
    <w:rsid w:val="0066202E"/>
    <w:rsid w:val="00662ABD"/>
    <w:rsid w:val="00663C05"/>
    <w:rsid w:val="006724BF"/>
    <w:rsid w:val="00673C30"/>
    <w:rsid w:val="0067759C"/>
    <w:rsid w:val="0068148C"/>
    <w:rsid w:val="006832A3"/>
    <w:rsid w:val="00684824"/>
    <w:rsid w:val="00684E2F"/>
    <w:rsid w:val="00687805"/>
    <w:rsid w:val="006908C3"/>
    <w:rsid w:val="00691AC0"/>
    <w:rsid w:val="00691FB1"/>
    <w:rsid w:val="00693841"/>
    <w:rsid w:val="00696E70"/>
    <w:rsid w:val="006A1E76"/>
    <w:rsid w:val="006A4DEB"/>
    <w:rsid w:val="006A620E"/>
    <w:rsid w:val="006A726B"/>
    <w:rsid w:val="006B439C"/>
    <w:rsid w:val="006C1395"/>
    <w:rsid w:val="006C1FF7"/>
    <w:rsid w:val="006C709C"/>
    <w:rsid w:val="006D2619"/>
    <w:rsid w:val="006D2A6E"/>
    <w:rsid w:val="006D34CE"/>
    <w:rsid w:val="006D3885"/>
    <w:rsid w:val="006D51DE"/>
    <w:rsid w:val="006D6841"/>
    <w:rsid w:val="006E0396"/>
    <w:rsid w:val="006E122C"/>
    <w:rsid w:val="006E3AB1"/>
    <w:rsid w:val="006E41FF"/>
    <w:rsid w:val="006E437D"/>
    <w:rsid w:val="006E499D"/>
    <w:rsid w:val="006E78B2"/>
    <w:rsid w:val="006F072E"/>
    <w:rsid w:val="006F1EAE"/>
    <w:rsid w:val="006F1F2E"/>
    <w:rsid w:val="006F3428"/>
    <w:rsid w:val="006F452D"/>
    <w:rsid w:val="006F4A20"/>
    <w:rsid w:val="006F5964"/>
    <w:rsid w:val="006F6431"/>
    <w:rsid w:val="006F67C0"/>
    <w:rsid w:val="0070327A"/>
    <w:rsid w:val="0071141D"/>
    <w:rsid w:val="00711BE5"/>
    <w:rsid w:val="00712139"/>
    <w:rsid w:val="0071263C"/>
    <w:rsid w:val="00713B39"/>
    <w:rsid w:val="0071581C"/>
    <w:rsid w:val="00716052"/>
    <w:rsid w:val="00720327"/>
    <w:rsid w:val="00721CC3"/>
    <w:rsid w:val="0072483A"/>
    <w:rsid w:val="00725794"/>
    <w:rsid w:val="007258F0"/>
    <w:rsid w:val="00726A21"/>
    <w:rsid w:val="0073004C"/>
    <w:rsid w:val="00730340"/>
    <w:rsid w:val="007303B1"/>
    <w:rsid w:val="0073240F"/>
    <w:rsid w:val="00733606"/>
    <w:rsid w:val="00733CC5"/>
    <w:rsid w:val="00733D2E"/>
    <w:rsid w:val="00735E59"/>
    <w:rsid w:val="00742644"/>
    <w:rsid w:val="00744F1A"/>
    <w:rsid w:val="0074674F"/>
    <w:rsid w:val="007468C1"/>
    <w:rsid w:val="007469BE"/>
    <w:rsid w:val="00746BCC"/>
    <w:rsid w:val="0074727A"/>
    <w:rsid w:val="007473A7"/>
    <w:rsid w:val="00747632"/>
    <w:rsid w:val="0075014A"/>
    <w:rsid w:val="0075033F"/>
    <w:rsid w:val="00750F27"/>
    <w:rsid w:val="007528E1"/>
    <w:rsid w:val="0075308C"/>
    <w:rsid w:val="00754578"/>
    <w:rsid w:val="00757F12"/>
    <w:rsid w:val="00760CE0"/>
    <w:rsid w:val="0076130C"/>
    <w:rsid w:val="0076153F"/>
    <w:rsid w:val="00763F79"/>
    <w:rsid w:val="00764725"/>
    <w:rsid w:val="00766486"/>
    <w:rsid w:val="00767753"/>
    <w:rsid w:val="00770455"/>
    <w:rsid w:val="00770D90"/>
    <w:rsid w:val="00773395"/>
    <w:rsid w:val="007734BD"/>
    <w:rsid w:val="00775AF5"/>
    <w:rsid w:val="0077628E"/>
    <w:rsid w:val="007768C7"/>
    <w:rsid w:val="0078022A"/>
    <w:rsid w:val="0078070D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95DBF"/>
    <w:rsid w:val="0079722C"/>
    <w:rsid w:val="007A0270"/>
    <w:rsid w:val="007A05FE"/>
    <w:rsid w:val="007A4E78"/>
    <w:rsid w:val="007A56A3"/>
    <w:rsid w:val="007A5A18"/>
    <w:rsid w:val="007B2301"/>
    <w:rsid w:val="007B31A1"/>
    <w:rsid w:val="007B3213"/>
    <w:rsid w:val="007B432E"/>
    <w:rsid w:val="007B484A"/>
    <w:rsid w:val="007B5DC1"/>
    <w:rsid w:val="007B70FF"/>
    <w:rsid w:val="007B7698"/>
    <w:rsid w:val="007B79CF"/>
    <w:rsid w:val="007C1098"/>
    <w:rsid w:val="007C2049"/>
    <w:rsid w:val="007C3253"/>
    <w:rsid w:val="007C4347"/>
    <w:rsid w:val="007C47E6"/>
    <w:rsid w:val="007C53E5"/>
    <w:rsid w:val="007C7E3C"/>
    <w:rsid w:val="007D012A"/>
    <w:rsid w:val="007D25C8"/>
    <w:rsid w:val="007D2894"/>
    <w:rsid w:val="007D3C8C"/>
    <w:rsid w:val="007D56A4"/>
    <w:rsid w:val="007D5D4F"/>
    <w:rsid w:val="007E147D"/>
    <w:rsid w:val="007E3641"/>
    <w:rsid w:val="007E4292"/>
    <w:rsid w:val="007E5B5F"/>
    <w:rsid w:val="007E62AA"/>
    <w:rsid w:val="007E670B"/>
    <w:rsid w:val="007E7F8B"/>
    <w:rsid w:val="007F130A"/>
    <w:rsid w:val="007F17CF"/>
    <w:rsid w:val="007F3C89"/>
    <w:rsid w:val="007F7BF7"/>
    <w:rsid w:val="008002F1"/>
    <w:rsid w:val="00800443"/>
    <w:rsid w:val="00801104"/>
    <w:rsid w:val="00801C13"/>
    <w:rsid w:val="00803D19"/>
    <w:rsid w:val="00804491"/>
    <w:rsid w:val="008058DB"/>
    <w:rsid w:val="00805C6D"/>
    <w:rsid w:val="00805C8E"/>
    <w:rsid w:val="0080614C"/>
    <w:rsid w:val="00806EDB"/>
    <w:rsid w:val="00807C73"/>
    <w:rsid w:val="00810260"/>
    <w:rsid w:val="00810F4C"/>
    <w:rsid w:val="008113A5"/>
    <w:rsid w:val="00811C21"/>
    <w:rsid w:val="00812A35"/>
    <w:rsid w:val="008133A7"/>
    <w:rsid w:val="008144C7"/>
    <w:rsid w:val="00814628"/>
    <w:rsid w:val="008157C1"/>
    <w:rsid w:val="00816D64"/>
    <w:rsid w:val="0081743E"/>
    <w:rsid w:val="00817497"/>
    <w:rsid w:val="00817676"/>
    <w:rsid w:val="00820FAD"/>
    <w:rsid w:val="00821D61"/>
    <w:rsid w:val="00822B45"/>
    <w:rsid w:val="008247AC"/>
    <w:rsid w:val="008247E3"/>
    <w:rsid w:val="00826765"/>
    <w:rsid w:val="008272C8"/>
    <w:rsid w:val="008272D3"/>
    <w:rsid w:val="00832B5C"/>
    <w:rsid w:val="00834134"/>
    <w:rsid w:val="008353EE"/>
    <w:rsid w:val="00836330"/>
    <w:rsid w:val="008366D6"/>
    <w:rsid w:val="008368FC"/>
    <w:rsid w:val="00836DFF"/>
    <w:rsid w:val="008373AD"/>
    <w:rsid w:val="008373E3"/>
    <w:rsid w:val="00841173"/>
    <w:rsid w:val="00841ED1"/>
    <w:rsid w:val="00843C39"/>
    <w:rsid w:val="00844905"/>
    <w:rsid w:val="00844BF6"/>
    <w:rsid w:val="00844D87"/>
    <w:rsid w:val="00846BE6"/>
    <w:rsid w:val="0085509B"/>
    <w:rsid w:val="00862790"/>
    <w:rsid w:val="00863A0E"/>
    <w:rsid w:val="00863F9F"/>
    <w:rsid w:val="00865679"/>
    <w:rsid w:val="00866B4F"/>
    <w:rsid w:val="00866D83"/>
    <w:rsid w:val="00873BD4"/>
    <w:rsid w:val="00874CD4"/>
    <w:rsid w:val="00876861"/>
    <w:rsid w:val="00881123"/>
    <w:rsid w:val="00882F33"/>
    <w:rsid w:val="00883D80"/>
    <w:rsid w:val="00885535"/>
    <w:rsid w:val="008856F2"/>
    <w:rsid w:val="008864AE"/>
    <w:rsid w:val="008876F9"/>
    <w:rsid w:val="00887CF3"/>
    <w:rsid w:val="008905CC"/>
    <w:rsid w:val="008925C8"/>
    <w:rsid w:val="0089523B"/>
    <w:rsid w:val="00895BD6"/>
    <w:rsid w:val="0089742C"/>
    <w:rsid w:val="008A12F3"/>
    <w:rsid w:val="008A51E2"/>
    <w:rsid w:val="008A7442"/>
    <w:rsid w:val="008B0D44"/>
    <w:rsid w:val="008B10B6"/>
    <w:rsid w:val="008B12EE"/>
    <w:rsid w:val="008B19D0"/>
    <w:rsid w:val="008B275D"/>
    <w:rsid w:val="008B2B54"/>
    <w:rsid w:val="008B2FB1"/>
    <w:rsid w:val="008B32B3"/>
    <w:rsid w:val="008C00C4"/>
    <w:rsid w:val="008C1A06"/>
    <w:rsid w:val="008C4ADE"/>
    <w:rsid w:val="008C5BBA"/>
    <w:rsid w:val="008C737D"/>
    <w:rsid w:val="008C7397"/>
    <w:rsid w:val="008C7810"/>
    <w:rsid w:val="008C7DEC"/>
    <w:rsid w:val="008D035D"/>
    <w:rsid w:val="008D0F07"/>
    <w:rsid w:val="008D2239"/>
    <w:rsid w:val="008D298F"/>
    <w:rsid w:val="008D6D1B"/>
    <w:rsid w:val="008D79F8"/>
    <w:rsid w:val="008E0B73"/>
    <w:rsid w:val="008E0CCE"/>
    <w:rsid w:val="008E119C"/>
    <w:rsid w:val="008E1908"/>
    <w:rsid w:val="008E1E6D"/>
    <w:rsid w:val="008E236A"/>
    <w:rsid w:val="008E2C43"/>
    <w:rsid w:val="008E3529"/>
    <w:rsid w:val="008E7A59"/>
    <w:rsid w:val="008F0594"/>
    <w:rsid w:val="008F0B61"/>
    <w:rsid w:val="008F186A"/>
    <w:rsid w:val="008F259F"/>
    <w:rsid w:val="008F25CF"/>
    <w:rsid w:val="008F28CE"/>
    <w:rsid w:val="008F3633"/>
    <w:rsid w:val="008F4102"/>
    <w:rsid w:val="008F541E"/>
    <w:rsid w:val="0090025A"/>
    <w:rsid w:val="00900D75"/>
    <w:rsid w:val="00901ACC"/>
    <w:rsid w:val="00904A7D"/>
    <w:rsid w:val="00905F5A"/>
    <w:rsid w:val="00911A63"/>
    <w:rsid w:val="00912C71"/>
    <w:rsid w:val="00914E45"/>
    <w:rsid w:val="00915CF5"/>
    <w:rsid w:val="009162C2"/>
    <w:rsid w:val="00916B34"/>
    <w:rsid w:val="00916F25"/>
    <w:rsid w:val="00917046"/>
    <w:rsid w:val="009173E0"/>
    <w:rsid w:val="00917C43"/>
    <w:rsid w:val="0092004C"/>
    <w:rsid w:val="00920308"/>
    <w:rsid w:val="00920733"/>
    <w:rsid w:val="00922B62"/>
    <w:rsid w:val="00923282"/>
    <w:rsid w:val="009242C0"/>
    <w:rsid w:val="00924976"/>
    <w:rsid w:val="00926DEC"/>
    <w:rsid w:val="00927E2B"/>
    <w:rsid w:val="009308CA"/>
    <w:rsid w:val="00930C86"/>
    <w:rsid w:val="0093393A"/>
    <w:rsid w:val="00933CF8"/>
    <w:rsid w:val="00933DDD"/>
    <w:rsid w:val="0093564C"/>
    <w:rsid w:val="00935796"/>
    <w:rsid w:val="00936004"/>
    <w:rsid w:val="00936260"/>
    <w:rsid w:val="00936B59"/>
    <w:rsid w:val="00940298"/>
    <w:rsid w:val="009404CA"/>
    <w:rsid w:val="00941E31"/>
    <w:rsid w:val="00942AB0"/>
    <w:rsid w:val="009447EE"/>
    <w:rsid w:val="00946ECD"/>
    <w:rsid w:val="00950006"/>
    <w:rsid w:val="009519D2"/>
    <w:rsid w:val="00953238"/>
    <w:rsid w:val="00953A0F"/>
    <w:rsid w:val="009556DD"/>
    <w:rsid w:val="00957195"/>
    <w:rsid w:val="00960378"/>
    <w:rsid w:val="0096072C"/>
    <w:rsid w:val="0096075A"/>
    <w:rsid w:val="0096210A"/>
    <w:rsid w:val="009623F8"/>
    <w:rsid w:val="00964678"/>
    <w:rsid w:val="00965AF9"/>
    <w:rsid w:val="00965F51"/>
    <w:rsid w:val="00967004"/>
    <w:rsid w:val="009670A0"/>
    <w:rsid w:val="0096760C"/>
    <w:rsid w:val="00970D52"/>
    <w:rsid w:val="00972C23"/>
    <w:rsid w:val="0097353B"/>
    <w:rsid w:val="00973555"/>
    <w:rsid w:val="00974358"/>
    <w:rsid w:val="009749B3"/>
    <w:rsid w:val="009765A2"/>
    <w:rsid w:val="00980AFD"/>
    <w:rsid w:val="00982708"/>
    <w:rsid w:val="00982FB0"/>
    <w:rsid w:val="00985F16"/>
    <w:rsid w:val="009861EE"/>
    <w:rsid w:val="00990567"/>
    <w:rsid w:val="00992E2E"/>
    <w:rsid w:val="0099301E"/>
    <w:rsid w:val="00995721"/>
    <w:rsid w:val="009963AD"/>
    <w:rsid w:val="009A1131"/>
    <w:rsid w:val="009A134A"/>
    <w:rsid w:val="009A1428"/>
    <w:rsid w:val="009A2741"/>
    <w:rsid w:val="009A31FD"/>
    <w:rsid w:val="009B1473"/>
    <w:rsid w:val="009B192E"/>
    <w:rsid w:val="009B1EDA"/>
    <w:rsid w:val="009B2E9D"/>
    <w:rsid w:val="009B3327"/>
    <w:rsid w:val="009B3CF9"/>
    <w:rsid w:val="009B62E9"/>
    <w:rsid w:val="009C00A5"/>
    <w:rsid w:val="009C0F8D"/>
    <w:rsid w:val="009C15BC"/>
    <w:rsid w:val="009C35AD"/>
    <w:rsid w:val="009C4CF7"/>
    <w:rsid w:val="009C544F"/>
    <w:rsid w:val="009D21A7"/>
    <w:rsid w:val="009D3364"/>
    <w:rsid w:val="009D3F2A"/>
    <w:rsid w:val="009D4331"/>
    <w:rsid w:val="009D43A4"/>
    <w:rsid w:val="009E0CC6"/>
    <w:rsid w:val="009E217E"/>
    <w:rsid w:val="009E31D8"/>
    <w:rsid w:val="009E3316"/>
    <w:rsid w:val="009E5DEC"/>
    <w:rsid w:val="009E73FA"/>
    <w:rsid w:val="009E7A31"/>
    <w:rsid w:val="009E7BCD"/>
    <w:rsid w:val="009F0561"/>
    <w:rsid w:val="009F14AA"/>
    <w:rsid w:val="009F1689"/>
    <w:rsid w:val="009F4074"/>
    <w:rsid w:val="009F421A"/>
    <w:rsid w:val="009F4757"/>
    <w:rsid w:val="009F4E5B"/>
    <w:rsid w:val="009F4E7E"/>
    <w:rsid w:val="009F509A"/>
    <w:rsid w:val="009F5690"/>
    <w:rsid w:val="009F6854"/>
    <w:rsid w:val="009F6A51"/>
    <w:rsid w:val="009F6B01"/>
    <w:rsid w:val="009F764C"/>
    <w:rsid w:val="00A00042"/>
    <w:rsid w:val="00A00954"/>
    <w:rsid w:val="00A00CF7"/>
    <w:rsid w:val="00A01806"/>
    <w:rsid w:val="00A01A17"/>
    <w:rsid w:val="00A03366"/>
    <w:rsid w:val="00A06167"/>
    <w:rsid w:val="00A06AE7"/>
    <w:rsid w:val="00A11F3E"/>
    <w:rsid w:val="00A11FE9"/>
    <w:rsid w:val="00A142AA"/>
    <w:rsid w:val="00A14C67"/>
    <w:rsid w:val="00A14D42"/>
    <w:rsid w:val="00A174CA"/>
    <w:rsid w:val="00A20B13"/>
    <w:rsid w:val="00A20C2E"/>
    <w:rsid w:val="00A21C94"/>
    <w:rsid w:val="00A223F2"/>
    <w:rsid w:val="00A22650"/>
    <w:rsid w:val="00A233B8"/>
    <w:rsid w:val="00A23A24"/>
    <w:rsid w:val="00A2721B"/>
    <w:rsid w:val="00A27CDD"/>
    <w:rsid w:val="00A303C9"/>
    <w:rsid w:val="00A3074D"/>
    <w:rsid w:val="00A32142"/>
    <w:rsid w:val="00A3608D"/>
    <w:rsid w:val="00A3636D"/>
    <w:rsid w:val="00A3652F"/>
    <w:rsid w:val="00A36D9B"/>
    <w:rsid w:val="00A402C4"/>
    <w:rsid w:val="00A410FF"/>
    <w:rsid w:val="00A445EA"/>
    <w:rsid w:val="00A46304"/>
    <w:rsid w:val="00A465FF"/>
    <w:rsid w:val="00A46C21"/>
    <w:rsid w:val="00A46EBF"/>
    <w:rsid w:val="00A5113E"/>
    <w:rsid w:val="00A51251"/>
    <w:rsid w:val="00A54DE9"/>
    <w:rsid w:val="00A565E5"/>
    <w:rsid w:val="00A567E4"/>
    <w:rsid w:val="00A56C49"/>
    <w:rsid w:val="00A610CC"/>
    <w:rsid w:val="00A62482"/>
    <w:rsid w:val="00A64EFF"/>
    <w:rsid w:val="00A65FBC"/>
    <w:rsid w:val="00A66A7D"/>
    <w:rsid w:val="00A66AD4"/>
    <w:rsid w:val="00A70536"/>
    <w:rsid w:val="00A70D1B"/>
    <w:rsid w:val="00A732D6"/>
    <w:rsid w:val="00A73CE5"/>
    <w:rsid w:val="00A74D65"/>
    <w:rsid w:val="00A75394"/>
    <w:rsid w:val="00A7606F"/>
    <w:rsid w:val="00A76C04"/>
    <w:rsid w:val="00A80B89"/>
    <w:rsid w:val="00A822C8"/>
    <w:rsid w:val="00A8242B"/>
    <w:rsid w:val="00A825CC"/>
    <w:rsid w:val="00A82C09"/>
    <w:rsid w:val="00A8317A"/>
    <w:rsid w:val="00A844A5"/>
    <w:rsid w:val="00A8477E"/>
    <w:rsid w:val="00A877B7"/>
    <w:rsid w:val="00A87AA4"/>
    <w:rsid w:val="00A90565"/>
    <w:rsid w:val="00A90EE8"/>
    <w:rsid w:val="00A922EA"/>
    <w:rsid w:val="00A96821"/>
    <w:rsid w:val="00A9712E"/>
    <w:rsid w:val="00A9789E"/>
    <w:rsid w:val="00AA05B7"/>
    <w:rsid w:val="00AA1459"/>
    <w:rsid w:val="00AA3943"/>
    <w:rsid w:val="00AA394C"/>
    <w:rsid w:val="00AA3B7E"/>
    <w:rsid w:val="00AA6DD3"/>
    <w:rsid w:val="00AB2039"/>
    <w:rsid w:val="00AB20F6"/>
    <w:rsid w:val="00AB244E"/>
    <w:rsid w:val="00AB2923"/>
    <w:rsid w:val="00AB2FF5"/>
    <w:rsid w:val="00AB56C0"/>
    <w:rsid w:val="00AB7CB1"/>
    <w:rsid w:val="00AB7CD7"/>
    <w:rsid w:val="00AB7D4B"/>
    <w:rsid w:val="00AC1148"/>
    <w:rsid w:val="00AC1689"/>
    <w:rsid w:val="00AC2D41"/>
    <w:rsid w:val="00AC3A2A"/>
    <w:rsid w:val="00AC4205"/>
    <w:rsid w:val="00AC4314"/>
    <w:rsid w:val="00AC580E"/>
    <w:rsid w:val="00AC5873"/>
    <w:rsid w:val="00AC5B77"/>
    <w:rsid w:val="00AC5C34"/>
    <w:rsid w:val="00AC7CE3"/>
    <w:rsid w:val="00AD0FAC"/>
    <w:rsid w:val="00AD18F1"/>
    <w:rsid w:val="00AD255F"/>
    <w:rsid w:val="00AD30DB"/>
    <w:rsid w:val="00AD45E6"/>
    <w:rsid w:val="00AD4C7E"/>
    <w:rsid w:val="00AD51A2"/>
    <w:rsid w:val="00AD6566"/>
    <w:rsid w:val="00AD6C19"/>
    <w:rsid w:val="00AE0154"/>
    <w:rsid w:val="00AE0212"/>
    <w:rsid w:val="00AE0257"/>
    <w:rsid w:val="00AE03C3"/>
    <w:rsid w:val="00AE2FF3"/>
    <w:rsid w:val="00AE3818"/>
    <w:rsid w:val="00AE49C0"/>
    <w:rsid w:val="00AE5CFB"/>
    <w:rsid w:val="00AE619C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6722"/>
    <w:rsid w:val="00AF710D"/>
    <w:rsid w:val="00B00368"/>
    <w:rsid w:val="00B008C2"/>
    <w:rsid w:val="00B00BC6"/>
    <w:rsid w:val="00B01E4D"/>
    <w:rsid w:val="00B03952"/>
    <w:rsid w:val="00B05947"/>
    <w:rsid w:val="00B0621B"/>
    <w:rsid w:val="00B06CD2"/>
    <w:rsid w:val="00B12CDF"/>
    <w:rsid w:val="00B12E48"/>
    <w:rsid w:val="00B1402B"/>
    <w:rsid w:val="00B1458D"/>
    <w:rsid w:val="00B15A23"/>
    <w:rsid w:val="00B15DB6"/>
    <w:rsid w:val="00B15EF8"/>
    <w:rsid w:val="00B2091F"/>
    <w:rsid w:val="00B20C17"/>
    <w:rsid w:val="00B23880"/>
    <w:rsid w:val="00B24A4C"/>
    <w:rsid w:val="00B25829"/>
    <w:rsid w:val="00B27858"/>
    <w:rsid w:val="00B27F49"/>
    <w:rsid w:val="00B306BF"/>
    <w:rsid w:val="00B3090C"/>
    <w:rsid w:val="00B31273"/>
    <w:rsid w:val="00B3137F"/>
    <w:rsid w:val="00B31C13"/>
    <w:rsid w:val="00B31E3F"/>
    <w:rsid w:val="00B32571"/>
    <w:rsid w:val="00B3266C"/>
    <w:rsid w:val="00B33564"/>
    <w:rsid w:val="00B34AE2"/>
    <w:rsid w:val="00B357F2"/>
    <w:rsid w:val="00B35A69"/>
    <w:rsid w:val="00B378D1"/>
    <w:rsid w:val="00B42291"/>
    <w:rsid w:val="00B429ED"/>
    <w:rsid w:val="00B43F74"/>
    <w:rsid w:val="00B45CBD"/>
    <w:rsid w:val="00B461C2"/>
    <w:rsid w:val="00B4653A"/>
    <w:rsid w:val="00B50203"/>
    <w:rsid w:val="00B50AE1"/>
    <w:rsid w:val="00B524AD"/>
    <w:rsid w:val="00B54E31"/>
    <w:rsid w:val="00B55AE9"/>
    <w:rsid w:val="00B55FAD"/>
    <w:rsid w:val="00B56F50"/>
    <w:rsid w:val="00B570D9"/>
    <w:rsid w:val="00B6145B"/>
    <w:rsid w:val="00B614F8"/>
    <w:rsid w:val="00B61A46"/>
    <w:rsid w:val="00B62928"/>
    <w:rsid w:val="00B62A58"/>
    <w:rsid w:val="00B62D1F"/>
    <w:rsid w:val="00B630A3"/>
    <w:rsid w:val="00B64CCA"/>
    <w:rsid w:val="00B66654"/>
    <w:rsid w:val="00B66721"/>
    <w:rsid w:val="00B67F9B"/>
    <w:rsid w:val="00B7182B"/>
    <w:rsid w:val="00B72786"/>
    <w:rsid w:val="00B72826"/>
    <w:rsid w:val="00B74261"/>
    <w:rsid w:val="00B74B3E"/>
    <w:rsid w:val="00B76B2D"/>
    <w:rsid w:val="00B76C15"/>
    <w:rsid w:val="00B772FA"/>
    <w:rsid w:val="00B7748D"/>
    <w:rsid w:val="00B830CE"/>
    <w:rsid w:val="00B83206"/>
    <w:rsid w:val="00B8379F"/>
    <w:rsid w:val="00B85B67"/>
    <w:rsid w:val="00B85C29"/>
    <w:rsid w:val="00B86F2D"/>
    <w:rsid w:val="00B87418"/>
    <w:rsid w:val="00B8789C"/>
    <w:rsid w:val="00B90194"/>
    <w:rsid w:val="00B90F92"/>
    <w:rsid w:val="00B920F2"/>
    <w:rsid w:val="00B9261C"/>
    <w:rsid w:val="00B95EC5"/>
    <w:rsid w:val="00BA0566"/>
    <w:rsid w:val="00BA075E"/>
    <w:rsid w:val="00BA09B9"/>
    <w:rsid w:val="00BA0ED2"/>
    <w:rsid w:val="00BA1675"/>
    <w:rsid w:val="00BA2346"/>
    <w:rsid w:val="00BA28EB"/>
    <w:rsid w:val="00BA7F5D"/>
    <w:rsid w:val="00BB2950"/>
    <w:rsid w:val="00BB3F45"/>
    <w:rsid w:val="00BB56A1"/>
    <w:rsid w:val="00BB607E"/>
    <w:rsid w:val="00BB67F3"/>
    <w:rsid w:val="00BB74AB"/>
    <w:rsid w:val="00BC00B6"/>
    <w:rsid w:val="00BC0172"/>
    <w:rsid w:val="00BC16B4"/>
    <w:rsid w:val="00BC2A2F"/>
    <w:rsid w:val="00BC73FD"/>
    <w:rsid w:val="00BC7C09"/>
    <w:rsid w:val="00BD027E"/>
    <w:rsid w:val="00BD1157"/>
    <w:rsid w:val="00BD2A3B"/>
    <w:rsid w:val="00BD2C5D"/>
    <w:rsid w:val="00BD3659"/>
    <w:rsid w:val="00BD3C1F"/>
    <w:rsid w:val="00BD4A56"/>
    <w:rsid w:val="00BD4CDE"/>
    <w:rsid w:val="00BD53B4"/>
    <w:rsid w:val="00BD5605"/>
    <w:rsid w:val="00BD6844"/>
    <w:rsid w:val="00BE2203"/>
    <w:rsid w:val="00BE40B4"/>
    <w:rsid w:val="00BE4339"/>
    <w:rsid w:val="00BE4646"/>
    <w:rsid w:val="00BE6622"/>
    <w:rsid w:val="00BF1578"/>
    <w:rsid w:val="00BF2405"/>
    <w:rsid w:val="00BF2C67"/>
    <w:rsid w:val="00BF34C1"/>
    <w:rsid w:val="00BF3744"/>
    <w:rsid w:val="00BF4C15"/>
    <w:rsid w:val="00C00FA9"/>
    <w:rsid w:val="00C017AD"/>
    <w:rsid w:val="00C0319D"/>
    <w:rsid w:val="00C0379A"/>
    <w:rsid w:val="00C03AE2"/>
    <w:rsid w:val="00C041C1"/>
    <w:rsid w:val="00C0493F"/>
    <w:rsid w:val="00C05128"/>
    <w:rsid w:val="00C111F3"/>
    <w:rsid w:val="00C12479"/>
    <w:rsid w:val="00C13C98"/>
    <w:rsid w:val="00C13CE2"/>
    <w:rsid w:val="00C145DA"/>
    <w:rsid w:val="00C2111E"/>
    <w:rsid w:val="00C228BD"/>
    <w:rsid w:val="00C22BD3"/>
    <w:rsid w:val="00C23D1E"/>
    <w:rsid w:val="00C23D9C"/>
    <w:rsid w:val="00C245B2"/>
    <w:rsid w:val="00C249DC"/>
    <w:rsid w:val="00C25A2A"/>
    <w:rsid w:val="00C2607F"/>
    <w:rsid w:val="00C26959"/>
    <w:rsid w:val="00C30E14"/>
    <w:rsid w:val="00C30FB4"/>
    <w:rsid w:val="00C3160C"/>
    <w:rsid w:val="00C316A4"/>
    <w:rsid w:val="00C36145"/>
    <w:rsid w:val="00C3699D"/>
    <w:rsid w:val="00C410D1"/>
    <w:rsid w:val="00C41578"/>
    <w:rsid w:val="00C4346D"/>
    <w:rsid w:val="00C43D99"/>
    <w:rsid w:val="00C44142"/>
    <w:rsid w:val="00C44397"/>
    <w:rsid w:val="00C4472D"/>
    <w:rsid w:val="00C453A5"/>
    <w:rsid w:val="00C458F5"/>
    <w:rsid w:val="00C45ADB"/>
    <w:rsid w:val="00C463A6"/>
    <w:rsid w:val="00C47947"/>
    <w:rsid w:val="00C47992"/>
    <w:rsid w:val="00C47B77"/>
    <w:rsid w:val="00C501AA"/>
    <w:rsid w:val="00C50D70"/>
    <w:rsid w:val="00C50DAD"/>
    <w:rsid w:val="00C51B78"/>
    <w:rsid w:val="00C52236"/>
    <w:rsid w:val="00C54686"/>
    <w:rsid w:val="00C559EF"/>
    <w:rsid w:val="00C61821"/>
    <w:rsid w:val="00C623E4"/>
    <w:rsid w:val="00C62D51"/>
    <w:rsid w:val="00C63ABA"/>
    <w:rsid w:val="00C65BC0"/>
    <w:rsid w:val="00C6664C"/>
    <w:rsid w:val="00C66740"/>
    <w:rsid w:val="00C70404"/>
    <w:rsid w:val="00C70EC1"/>
    <w:rsid w:val="00C72629"/>
    <w:rsid w:val="00C807F2"/>
    <w:rsid w:val="00C82E46"/>
    <w:rsid w:val="00C86998"/>
    <w:rsid w:val="00C86FA7"/>
    <w:rsid w:val="00C87C95"/>
    <w:rsid w:val="00C90EF3"/>
    <w:rsid w:val="00C91FAB"/>
    <w:rsid w:val="00C92A8C"/>
    <w:rsid w:val="00C93403"/>
    <w:rsid w:val="00C93879"/>
    <w:rsid w:val="00C96B08"/>
    <w:rsid w:val="00C971C8"/>
    <w:rsid w:val="00CA000B"/>
    <w:rsid w:val="00CA307D"/>
    <w:rsid w:val="00CA3800"/>
    <w:rsid w:val="00CA3C37"/>
    <w:rsid w:val="00CA5987"/>
    <w:rsid w:val="00CA6B7F"/>
    <w:rsid w:val="00CA793B"/>
    <w:rsid w:val="00CA79EA"/>
    <w:rsid w:val="00CB25C9"/>
    <w:rsid w:val="00CB5875"/>
    <w:rsid w:val="00CB62DE"/>
    <w:rsid w:val="00CB75BB"/>
    <w:rsid w:val="00CB7721"/>
    <w:rsid w:val="00CC0B5A"/>
    <w:rsid w:val="00CC232F"/>
    <w:rsid w:val="00CC3CC8"/>
    <w:rsid w:val="00CC40B8"/>
    <w:rsid w:val="00CC5275"/>
    <w:rsid w:val="00CC5606"/>
    <w:rsid w:val="00CC647C"/>
    <w:rsid w:val="00CD0268"/>
    <w:rsid w:val="00CD0C5E"/>
    <w:rsid w:val="00CD20FD"/>
    <w:rsid w:val="00CD40F0"/>
    <w:rsid w:val="00CD43CA"/>
    <w:rsid w:val="00CD68F7"/>
    <w:rsid w:val="00CD71A4"/>
    <w:rsid w:val="00CE094D"/>
    <w:rsid w:val="00CE2FEB"/>
    <w:rsid w:val="00CE3452"/>
    <w:rsid w:val="00CE38B7"/>
    <w:rsid w:val="00CE38E0"/>
    <w:rsid w:val="00CE56CE"/>
    <w:rsid w:val="00CE70D6"/>
    <w:rsid w:val="00CE7A08"/>
    <w:rsid w:val="00CF08BA"/>
    <w:rsid w:val="00CF1E51"/>
    <w:rsid w:val="00CF32D6"/>
    <w:rsid w:val="00CF40B2"/>
    <w:rsid w:val="00CF43F4"/>
    <w:rsid w:val="00CF51D0"/>
    <w:rsid w:val="00CF63D6"/>
    <w:rsid w:val="00CF6684"/>
    <w:rsid w:val="00D02151"/>
    <w:rsid w:val="00D02C9A"/>
    <w:rsid w:val="00D034F8"/>
    <w:rsid w:val="00D0391F"/>
    <w:rsid w:val="00D03BCE"/>
    <w:rsid w:val="00D079EC"/>
    <w:rsid w:val="00D10292"/>
    <w:rsid w:val="00D11712"/>
    <w:rsid w:val="00D11C04"/>
    <w:rsid w:val="00D15A44"/>
    <w:rsid w:val="00D168C1"/>
    <w:rsid w:val="00D16A3D"/>
    <w:rsid w:val="00D16F8D"/>
    <w:rsid w:val="00D20A77"/>
    <w:rsid w:val="00D220F3"/>
    <w:rsid w:val="00D22493"/>
    <w:rsid w:val="00D22F0B"/>
    <w:rsid w:val="00D24F37"/>
    <w:rsid w:val="00D30576"/>
    <w:rsid w:val="00D335F4"/>
    <w:rsid w:val="00D33DC7"/>
    <w:rsid w:val="00D33F87"/>
    <w:rsid w:val="00D351DF"/>
    <w:rsid w:val="00D361C0"/>
    <w:rsid w:val="00D3664D"/>
    <w:rsid w:val="00D373F8"/>
    <w:rsid w:val="00D400AF"/>
    <w:rsid w:val="00D401AD"/>
    <w:rsid w:val="00D40B7D"/>
    <w:rsid w:val="00D40BEF"/>
    <w:rsid w:val="00D4193B"/>
    <w:rsid w:val="00D46A32"/>
    <w:rsid w:val="00D46F1F"/>
    <w:rsid w:val="00D50794"/>
    <w:rsid w:val="00D52B75"/>
    <w:rsid w:val="00D542E7"/>
    <w:rsid w:val="00D6062A"/>
    <w:rsid w:val="00D61D3F"/>
    <w:rsid w:val="00D62611"/>
    <w:rsid w:val="00D71219"/>
    <w:rsid w:val="00D716C9"/>
    <w:rsid w:val="00D7283D"/>
    <w:rsid w:val="00D76B36"/>
    <w:rsid w:val="00D77273"/>
    <w:rsid w:val="00D77554"/>
    <w:rsid w:val="00D7782D"/>
    <w:rsid w:val="00D8088A"/>
    <w:rsid w:val="00D8151B"/>
    <w:rsid w:val="00D8208B"/>
    <w:rsid w:val="00D85742"/>
    <w:rsid w:val="00D85DB2"/>
    <w:rsid w:val="00D908A0"/>
    <w:rsid w:val="00D90FAA"/>
    <w:rsid w:val="00D92554"/>
    <w:rsid w:val="00D933AC"/>
    <w:rsid w:val="00D93FFC"/>
    <w:rsid w:val="00D94006"/>
    <w:rsid w:val="00D9409B"/>
    <w:rsid w:val="00D94826"/>
    <w:rsid w:val="00D96E8F"/>
    <w:rsid w:val="00D9746B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588"/>
    <w:rsid w:val="00DB2BDE"/>
    <w:rsid w:val="00DB3F95"/>
    <w:rsid w:val="00DB4656"/>
    <w:rsid w:val="00DB4C26"/>
    <w:rsid w:val="00DB5179"/>
    <w:rsid w:val="00DB5FA1"/>
    <w:rsid w:val="00DB6633"/>
    <w:rsid w:val="00DC102C"/>
    <w:rsid w:val="00DC1939"/>
    <w:rsid w:val="00DC301D"/>
    <w:rsid w:val="00DC3FCB"/>
    <w:rsid w:val="00DC4C1B"/>
    <w:rsid w:val="00DC4F77"/>
    <w:rsid w:val="00DC5CD1"/>
    <w:rsid w:val="00DC5FB2"/>
    <w:rsid w:val="00DC6A3E"/>
    <w:rsid w:val="00DC73BC"/>
    <w:rsid w:val="00DD5A5E"/>
    <w:rsid w:val="00DD69F4"/>
    <w:rsid w:val="00DE05DB"/>
    <w:rsid w:val="00DE1E11"/>
    <w:rsid w:val="00DE22E4"/>
    <w:rsid w:val="00DE2FD5"/>
    <w:rsid w:val="00DE3706"/>
    <w:rsid w:val="00DE374B"/>
    <w:rsid w:val="00DE4F3C"/>
    <w:rsid w:val="00DE72A1"/>
    <w:rsid w:val="00DE73CF"/>
    <w:rsid w:val="00DF1612"/>
    <w:rsid w:val="00DF2995"/>
    <w:rsid w:val="00DF32FB"/>
    <w:rsid w:val="00DF47DE"/>
    <w:rsid w:val="00DF57A1"/>
    <w:rsid w:val="00DF6FAD"/>
    <w:rsid w:val="00DF70E4"/>
    <w:rsid w:val="00DF751A"/>
    <w:rsid w:val="00E0180E"/>
    <w:rsid w:val="00E01A4B"/>
    <w:rsid w:val="00E02665"/>
    <w:rsid w:val="00E0294B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190D"/>
    <w:rsid w:val="00E1335B"/>
    <w:rsid w:val="00E1517A"/>
    <w:rsid w:val="00E153E8"/>
    <w:rsid w:val="00E16B3B"/>
    <w:rsid w:val="00E1731D"/>
    <w:rsid w:val="00E17862"/>
    <w:rsid w:val="00E22517"/>
    <w:rsid w:val="00E22FFC"/>
    <w:rsid w:val="00E2315A"/>
    <w:rsid w:val="00E2387C"/>
    <w:rsid w:val="00E23A4A"/>
    <w:rsid w:val="00E23FEA"/>
    <w:rsid w:val="00E24659"/>
    <w:rsid w:val="00E255EC"/>
    <w:rsid w:val="00E25D5B"/>
    <w:rsid w:val="00E2604A"/>
    <w:rsid w:val="00E272DB"/>
    <w:rsid w:val="00E30035"/>
    <w:rsid w:val="00E30270"/>
    <w:rsid w:val="00E3051A"/>
    <w:rsid w:val="00E33126"/>
    <w:rsid w:val="00E3437F"/>
    <w:rsid w:val="00E3438B"/>
    <w:rsid w:val="00E354FA"/>
    <w:rsid w:val="00E44235"/>
    <w:rsid w:val="00E44D6B"/>
    <w:rsid w:val="00E46A64"/>
    <w:rsid w:val="00E4762B"/>
    <w:rsid w:val="00E47FC6"/>
    <w:rsid w:val="00E51584"/>
    <w:rsid w:val="00E53D7E"/>
    <w:rsid w:val="00E54C43"/>
    <w:rsid w:val="00E55AD2"/>
    <w:rsid w:val="00E61AD6"/>
    <w:rsid w:val="00E61D29"/>
    <w:rsid w:val="00E621DC"/>
    <w:rsid w:val="00E62306"/>
    <w:rsid w:val="00E6249E"/>
    <w:rsid w:val="00E62741"/>
    <w:rsid w:val="00E657C8"/>
    <w:rsid w:val="00E673C1"/>
    <w:rsid w:val="00E679BE"/>
    <w:rsid w:val="00E7250E"/>
    <w:rsid w:val="00E733EC"/>
    <w:rsid w:val="00E73B70"/>
    <w:rsid w:val="00E73C43"/>
    <w:rsid w:val="00E751AC"/>
    <w:rsid w:val="00E76AF4"/>
    <w:rsid w:val="00E77366"/>
    <w:rsid w:val="00E81DF7"/>
    <w:rsid w:val="00E83208"/>
    <w:rsid w:val="00E85A7D"/>
    <w:rsid w:val="00E913A4"/>
    <w:rsid w:val="00E936C8"/>
    <w:rsid w:val="00E95D38"/>
    <w:rsid w:val="00E97C33"/>
    <w:rsid w:val="00EA0214"/>
    <w:rsid w:val="00EA1AFD"/>
    <w:rsid w:val="00EA2670"/>
    <w:rsid w:val="00EA2A47"/>
    <w:rsid w:val="00EA329F"/>
    <w:rsid w:val="00EA3C26"/>
    <w:rsid w:val="00EA3C61"/>
    <w:rsid w:val="00EA625F"/>
    <w:rsid w:val="00EB02C0"/>
    <w:rsid w:val="00EB1AF7"/>
    <w:rsid w:val="00EB2DE0"/>
    <w:rsid w:val="00EB35D6"/>
    <w:rsid w:val="00EB57C4"/>
    <w:rsid w:val="00EB7365"/>
    <w:rsid w:val="00EB7919"/>
    <w:rsid w:val="00EC0DFF"/>
    <w:rsid w:val="00EC190D"/>
    <w:rsid w:val="00EC190E"/>
    <w:rsid w:val="00EC1D61"/>
    <w:rsid w:val="00EC288C"/>
    <w:rsid w:val="00EC4E01"/>
    <w:rsid w:val="00ED027A"/>
    <w:rsid w:val="00ED0701"/>
    <w:rsid w:val="00ED0A9F"/>
    <w:rsid w:val="00ED191B"/>
    <w:rsid w:val="00ED32D2"/>
    <w:rsid w:val="00ED3BB6"/>
    <w:rsid w:val="00ED79C6"/>
    <w:rsid w:val="00EE11D6"/>
    <w:rsid w:val="00EE1AFE"/>
    <w:rsid w:val="00EE26A1"/>
    <w:rsid w:val="00EE2720"/>
    <w:rsid w:val="00EE30FD"/>
    <w:rsid w:val="00EE3B53"/>
    <w:rsid w:val="00EE4BFB"/>
    <w:rsid w:val="00EE5364"/>
    <w:rsid w:val="00EE7078"/>
    <w:rsid w:val="00EF0ECF"/>
    <w:rsid w:val="00EF1625"/>
    <w:rsid w:val="00EF1F21"/>
    <w:rsid w:val="00EF4D78"/>
    <w:rsid w:val="00EF58CE"/>
    <w:rsid w:val="00EF6763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3B0"/>
    <w:rsid w:val="00F04648"/>
    <w:rsid w:val="00F05F8D"/>
    <w:rsid w:val="00F06E6E"/>
    <w:rsid w:val="00F07648"/>
    <w:rsid w:val="00F079B6"/>
    <w:rsid w:val="00F103EC"/>
    <w:rsid w:val="00F11D88"/>
    <w:rsid w:val="00F12E0F"/>
    <w:rsid w:val="00F13D7C"/>
    <w:rsid w:val="00F15A0B"/>
    <w:rsid w:val="00F16054"/>
    <w:rsid w:val="00F1674E"/>
    <w:rsid w:val="00F20034"/>
    <w:rsid w:val="00F20D49"/>
    <w:rsid w:val="00F2179B"/>
    <w:rsid w:val="00F2188F"/>
    <w:rsid w:val="00F22A18"/>
    <w:rsid w:val="00F23775"/>
    <w:rsid w:val="00F2534E"/>
    <w:rsid w:val="00F25CE7"/>
    <w:rsid w:val="00F30002"/>
    <w:rsid w:val="00F30420"/>
    <w:rsid w:val="00F30C46"/>
    <w:rsid w:val="00F32CFE"/>
    <w:rsid w:val="00F34F05"/>
    <w:rsid w:val="00F353A6"/>
    <w:rsid w:val="00F37143"/>
    <w:rsid w:val="00F373E7"/>
    <w:rsid w:val="00F37F6B"/>
    <w:rsid w:val="00F40025"/>
    <w:rsid w:val="00F405ED"/>
    <w:rsid w:val="00F4080C"/>
    <w:rsid w:val="00F41186"/>
    <w:rsid w:val="00F4292F"/>
    <w:rsid w:val="00F437FC"/>
    <w:rsid w:val="00F43B32"/>
    <w:rsid w:val="00F46109"/>
    <w:rsid w:val="00F560A1"/>
    <w:rsid w:val="00F56864"/>
    <w:rsid w:val="00F56929"/>
    <w:rsid w:val="00F574BA"/>
    <w:rsid w:val="00F60E12"/>
    <w:rsid w:val="00F60EA5"/>
    <w:rsid w:val="00F62117"/>
    <w:rsid w:val="00F63928"/>
    <w:rsid w:val="00F6401F"/>
    <w:rsid w:val="00F66264"/>
    <w:rsid w:val="00F672CF"/>
    <w:rsid w:val="00F67B5B"/>
    <w:rsid w:val="00F701A6"/>
    <w:rsid w:val="00F731D9"/>
    <w:rsid w:val="00F745FB"/>
    <w:rsid w:val="00F761D2"/>
    <w:rsid w:val="00F76532"/>
    <w:rsid w:val="00F77E60"/>
    <w:rsid w:val="00F80AF7"/>
    <w:rsid w:val="00F828BE"/>
    <w:rsid w:val="00F837ED"/>
    <w:rsid w:val="00F83829"/>
    <w:rsid w:val="00F83BEE"/>
    <w:rsid w:val="00F85456"/>
    <w:rsid w:val="00F85CCA"/>
    <w:rsid w:val="00F865E2"/>
    <w:rsid w:val="00F90982"/>
    <w:rsid w:val="00F9127D"/>
    <w:rsid w:val="00F9208E"/>
    <w:rsid w:val="00F929C7"/>
    <w:rsid w:val="00F94015"/>
    <w:rsid w:val="00F94A7C"/>
    <w:rsid w:val="00F9629B"/>
    <w:rsid w:val="00F96849"/>
    <w:rsid w:val="00F9737F"/>
    <w:rsid w:val="00FA0280"/>
    <w:rsid w:val="00FA4353"/>
    <w:rsid w:val="00FA44FE"/>
    <w:rsid w:val="00FA4E8F"/>
    <w:rsid w:val="00FA54C0"/>
    <w:rsid w:val="00FA5B52"/>
    <w:rsid w:val="00FA66CA"/>
    <w:rsid w:val="00FA6A72"/>
    <w:rsid w:val="00FA6BA1"/>
    <w:rsid w:val="00FB0219"/>
    <w:rsid w:val="00FB0EEE"/>
    <w:rsid w:val="00FB1FBB"/>
    <w:rsid w:val="00FB1FD6"/>
    <w:rsid w:val="00FB21C5"/>
    <w:rsid w:val="00FB31AE"/>
    <w:rsid w:val="00FB330E"/>
    <w:rsid w:val="00FB37EA"/>
    <w:rsid w:val="00FB39B6"/>
    <w:rsid w:val="00FB3BCE"/>
    <w:rsid w:val="00FB475E"/>
    <w:rsid w:val="00FB4A38"/>
    <w:rsid w:val="00FB502A"/>
    <w:rsid w:val="00FB5652"/>
    <w:rsid w:val="00FB5E68"/>
    <w:rsid w:val="00FB63CF"/>
    <w:rsid w:val="00FB656F"/>
    <w:rsid w:val="00FB6976"/>
    <w:rsid w:val="00FC0151"/>
    <w:rsid w:val="00FC17E7"/>
    <w:rsid w:val="00FC1951"/>
    <w:rsid w:val="00FC2785"/>
    <w:rsid w:val="00FC4264"/>
    <w:rsid w:val="00FC469B"/>
    <w:rsid w:val="00FC54C8"/>
    <w:rsid w:val="00FC68CE"/>
    <w:rsid w:val="00FC748E"/>
    <w:rsid w:val="00FC7A05"/>
    <w:rsid w:val="00FD12D6"/>
    <w:rsid w:val="00FD16EE"/>
    <w:rsid w:val="00FD2A5E"/>
    <w:rsid w:val="00FD3459"/>
    <w:rsid w:val="00FD4A75"/>
    <w:rsid w:val="00FE0FE4"/>
    <w:rsid w:val="00FE25DE"/>
    <w:rsid w:val="00FE2E88"/>
    <w:rsid w:val="00FE3647"/>
    <w:rsid w:val="00FE62A8"/>
    <w:rsid w:val="00FE7988"/>
    <w:rsid w:val="00FE7F46"/>
    <w:rsid w:val="00FF0E4C"/>
    <w:rsid w:val="00FF1719"/>
    <w:rsid w:val="00FF223A"/>
    <w:rsid w:val="00FF308F"/>
    <w:rsid w:val="00FF3C3C"/>
    <w:rsid w:val="00FF3CA8"/>
    <w:rsid w:val="00FF40C4"/>
    <w:rsid w:val="00FF4C87"/>
    <w:rsid w:val="00FF5A3A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D1978-8D25-4E9A-9CA5-0D656154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5399</Characters>
  <Application>Microsoft Office Word</Application>
  <DocSecurity>0</DocSecurity>
  <Lines>44</Lines>
  <Paragraphs>12</Paragraphs>
  <ScaleCrop>false</ScaleCrop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2</cp:revision>
  <dcterms:created xsi:type="dcterms:W3CDTF">2017-09-11T05:37:00Z</dcterms:created>
  <dcterms:modified xsi:type="dcterms:W3CDTF">2017-09-11T05:37:00Z</dcterms:modified>
</cp:coreProperties>
</file>